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45" w:rsidRDefault="00EE61BF" w:rsidP="00496745">
      <w:pPr>
        <w:tabs>
          <w:tab w:val="left" w:pos="0"/>
        </w:tabs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28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оценки качества преподавания</w:t>
      </w:r>
      <w:r w:rsidRPr="008F28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83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открытом </w:t>
      </w:r>
      <w:r w:rsidRPr="00183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уроке</w:t>
      </w:r>
    </w:p>
    <w:p w:rsidR="004761AD" w:rsidRDefault="004761AD" w:rsidP="00EE61BF">
      <w:pPr>
        <w:tabs>
          <w:tab w:val="left" w:pos="0"/>
        </w:tabs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1BF" w:rsidRDefault="00EE61BF" w:rsidP="00EE61B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«___» ___</w:t>
      </w:r>
      <w:r w:rsidR="00476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___________201__ г.       Класс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761A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 Предмет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61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Учитель: _____________________________</w:t>
      </w:r>
    </w:p>
    <w:p w:rsidR="00EE61BF" w:rsidRDefault="00EE61BF" w:rsidP="00497DA1">
      <w:pPr>
        <w:spacing w:after="0" w:line="240" w:lineRule="auto"/>
        <w:ind w:left="-142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 _________________________________________________________________________</w:t>
      </w:r>
    </w:p>
    <w:p w:rsidR="00EE61BF" w:rsidRDefault="00EE61BF" w:rsidP="00EE61B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урока _________________________________________________________________________</w:t>
      </w:r>
    </w:p>
    <w:p w:rsidR="00EE61BF" w:rsidRDefault="00EE61BF" w:rsidP="008B0CF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учащихся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рисутствовало _______________ Отсутствовало________________</w:t>
      </w:r>
    </w:p>
    <w:p w:rsidR="008B0CFF" w:rsidRPr="008F28C8" w:rsidRDefault="008B0CFF" w:rsidP="008B0CF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500" w:type="dxa"/>
        <w:tblLayout w:type="fixed"/>
        <w:tblLook w:val="04A0"/>
      </w:tblPr>
      <w:tblGrid>
        <w:gridCol w:w="817"/>
        <w:gridCol w:w="6498"/>
        <w:gridCol w:w="1838"/>
        <w:gridCol w:w="1347"/>
      </w:tblGrid>
      <w:tr w:rsidR="00EE61BF" w:rsidRPr="008F28C8" w:rsidTr="008B0CFF">
        <w:trPr>
          <w:trHeight w:val="315"/>
        </w:trPr>
        <w:tc>
          <w:tcPr>
            <w:tcW w:w="817" w:type="dxa"/>
            <w:hideMark/>
          </w:tcPr>
          <w:p w:rsidR="00EE61BF" w:rsidRPr="0018381B" w:rsidRDefault="00442933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Критерии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Оценка в баллах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% качест-ва</w:t>
            </w:r>
          </w:p>
        </w:tc>
      </w:tr>
      <w:tr w:rsidR="00EE61BF" w:rsidRPr="008F28C8" w:rsidTr="00442933">
        <w:trPr>
          <w:trHeight w:val="245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Точные и глубокие знания предмета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194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Качество планирования урока и управления учебным процессом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169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Организация учебно-познавательной деятельности обучающихся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118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Умение вовлечь и мотивировать учеников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70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Способность объективно и достоверно оценивать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8B0CFF">
        <w:trPr>
          <w:trHeight w:val="279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Умение организовать обратную связь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8B0CFF">
        <w:trPr>
          <w:trHeight w:val="270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Использование образовательных ресурсов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73"/>
        </w:trPr>
        <w:tc>
          <w:tcPr>
            <w:tcW w:w="817" w:type="dxa"/>
            <w:hideMark/>
          </w:tcPr>
          <w:p w:rsidR="00EE61BF" w:rsidRPr="00442933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Методика организации домашней работы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442933">
        <w:trPr>
          <w:trHeight w:val="131"/>
        </w:trPr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8B0CF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Благоприятный психологический микроклимат на уроке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8B0CFF">
        <w:tc>
          <w:tcPr>
            <w:tcW w:w="817" w:type="dxa"/>
            <w:hideMark/>
          </w:tcPr>
          <w:p w:rsidR="00EE61BF" w:rsidRPr="0018381B" w:rsidRDefault="00EE61BF" w:rsidP="008B0CFF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 xml:space="preserve">Коммуникативная компетентность 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jc w:val="center"/>
            </w:pPr>
            <w:r w:rsidRPr="0018381B">
              <w:rPr>
                <w:rFonts w:ascii="Times New Roman" w:eastAsia="Times New Roman" w:hAnsi="Times New Roman" w:cs="Times New Roman"/>
                <w:lang w:eastAsia="ru-RU"/>
              </w:rPr>
              <w:t>1   2    3    4</w:t>
            </w: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61BF" w:rsidRPr="008F28C8" w:rsidTr="008B0CFF">
        <w:tc>
          <w:tcPr>
            <w:tcW w:w="817" w:type="dxa"/>
            <w:hideMark/>
          </w:tcPr>
          <w:p w:rsidR="00EE61BF" w:rsidRPr="0018381B" w:rsidRDefault="00EE61BF" w:rsidP="00CD39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98" w:type="dxa"/>
            <w:hideMark/>
          </w:tcPr>
          <w:p w:rsidR="00EE61BF" w:rsidRPr="0018381B" w:rsidRDefault="00EE61BF" w:rsidP="00CD398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381B">
              <w:rPr>
                <w:rFonts w:ascii="Times New Roman" w:eastAsia="Times New Roman" w:hAnsi="Times New Roman" w:cs="Times New Roman"/>
                <w:b/>
                <w:lang w:eastAsia="ru-RU"/>
              </w:rPr>
              <w:t>Итоговая оценка:</w:t>
            </w:r>
          </w:p>
        </w:tc>
        <w:tc>
          <w:tcPr>
            <w:tcW w:w="1838" w:type="dxa"/>
            <w:hideMark/>
          </w:tcPr>
          <w:p w:rsidR="00EE61BF" w:rsidRPr="0018381B" w:rsidRDefault="00EE61BF" w:rsidP="00CD39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7" w:type="dxa"/>
            <w:hideMark/>
          </w:tcPr>
          <w:p w:rsidR="00EE61BF" w:rsidRPr="0018381B" w:rsidRDefault="00EE61BF" w:rsidP="00CD39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0CFF" w:rsidRDefault="00EE61BF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каждому критерию разработаны дескрипторы, соответствующие оценке: «uzdik», «zhaqsy», «ortasha», «nashar». </w:t>
      </w:r>
    </w:p>
    <w:p w:rsidR="00EE61BF" w:rsidRDefault="00EE61BF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 оценки качества преподавания: 40 баллов.</w:t>
      </w:r>
    </w:p>
    <w:p w:rsidR="00EE61BF" w:rsidRDefault="00EE61BF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6EA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соответствует балл: «uzdik» – 4; «zhaqsy» – 3;«ortasha» – 2;«nashar» – 1.</w:t>
      </w:r>
    </w:p>
    <w:p w:rsidR="004761AD" w:rsidRDefault="00EE61BF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Процентное соотношение оценки определяется следующим образом:</w:t>
      </w: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 «uzdik» – 87-100 %;</w:t>
      </w: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 «zhaqsy» – 62-86 %;</w:t>
      </w: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 «ortasha» – 37-61 %;</w:t>
      </w: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 «nashar» – менее 36 %.</w:t>
      </w:r>
      <w:r w:rsidRPr="001B78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761AD" w:rsidRPr="004761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Замечания по ходу урока:</w:t>
      </w:r>
    </w:p>
    <w:p w:rsidR="004761AD" w:rsidRDefault="004761AD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61BF" w:rsidRPr="008F28C8" w:rsidRDefault="00EE61BF" w:rsidP="00EE61BF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1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 об оценке качества преподавания:</w:t>
      </w:r>
      <w:r w:rsidRPr="004761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</w:t>
      </w:r>
      <w:r w:rsidRPr="008F28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</w:t>
      </w:r>
    </w:p>
    <w:p w:rsidR="004761AD" w:rsidRPr="004761AD" w:rsidRDefault="004761AD" w:rsidP="00EE61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61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:rsidR="00EE61BF" w:rsidRDefault="004761AD" w:rsidP="00EE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61BF" w:rsidRPr="008F2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</w:p>
    <w:p w:rsidR="008B0CFF" w:rsidRDefault="008B0CFF" w:rsidP="00EE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1BF" w:rsidRDefault="004761AD" w:rsidP="00EE61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оцени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EE61BF" w:rsidRPr="008F28C8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ата: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                            </w:t>
      </w:r>
      <w:r w:rsidR="00EE61BF" w:rsidRPr="008F28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(ФИО, подпись)</w:t>
      </w:r>
    </w:p>
    <w:p w:rsidR="00442933" w:rsidRDefault="00442933" w:rsidP="00EE61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42933" w:rsidRDefault="00442933" w:rsidP="00EE61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42933" w:rsidRPr="008F28C8" w:rsidRDefault="00442933" w:rsidP="00EE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933" w:rsidRDefault="00442933" w:rsidP="00CD3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42933" w:rsidSect="0009680B">
          <w:pgSz w:w="11906" w:h="16838"/>
          <w:pgMar w:top="709" w:right="850" w:bottom="709" w:left="1134" w:header="708" w:footer="708" w:gutter="0"/>
          <w:cols w:space="708"/>
          <w:docGrid w:linePitch="360"/>
        </w:sectPr>
      </w:pPr>
    </w:p>
    <w:tbl>
      <w:tblPr>
        <w:tblW w:w="154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4"/>
        <w:gridCol w:w="793"/>
        <w:gridCol w:w="12899"/>
      </w:tblGrid>
      <w:tr w:rsidR="00EE61BF" w:rsidRPr="008F28C8" w:rsidTr="007A033B">
        <w:trPr>
          <w:trHeight w:val="285"/>
          <w:tblCellSpacing w:w="15" w:type="dxa"/>
        </w:trPr>
        <w:tc>
          <w:tcPr>
            <w:tcW w:w="15436" w:type="dxa"/>
            <w:gridSpan w:val="3"/>
            <w:vAlign w:val="center"/>
            <w:hideMark/>
          </w:tcPr>
          <w:p w:rsidR="00EE61BF" w:rsidRPr="009810C0" w:rsidRDefault="00EE61BF" w:rsidP="00CD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 Оценка качества преподавания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Default="00442933" w:rsidP="00CD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1.1.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Точные и глубокие знания предмета</w:t>
            </w:r>
          </w:p>
          <w:p w:rsidR="00442933" w:rsidRPr="0009680B" w:rsidRDefault="00442933" w:rsidP="00CD3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442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Демонстрирует глубокие научные, энциклопедические знания преподаваемого предмета. Свободно ориентируется в различных источни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ках по преподаваемому предмету. </w:t>
            </w: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Применяет исследовательский подход в изложении фактического материала. Использует собственные знания в организации межпредметных и внутрипредметных связей. Умеет организовать, поддержать и развить дискуссию. Создает оптимальные условия для реализации полученных теоретических знаний в практической деятельности. Грамотно использует язык предмета. 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Демонстрирует глубокие знания преподаваемого предмета. Хорошо ориентируется в различных источниках (учебники, учебные и методические пособия, медиапособия, современные цифровые образовательные ресурсы и др.), может дать ссылки на другие источники. Использует собственные знания в организации межпредметных и внутрипредметных связей. Умеет поддержать стихийно возникшую дискуссию. Создает условия для реализации полученных теоретических знаний в практической деятельности. Грамотно использует язык предмета.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Демонстрирует знания в рамках объема учебной программы. Слабо ориентируется в различных источниках (учебники, учебные и методические пособия, медиапособия, современные цифровые образовательные ресурсы и др.) по преподаваемому предмету, не может дать ссылки на подходящие источники. Нарушает логику в изложении фактического материала. Использует собственные знания в организации внутрипредметных связей. Не создает условия для реализации полученных теоретических знаний в практической деятельности. Слабо владеет языком предмета. 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Демонстрирует слабые знания преподаваемого предмета. Допускает фактические ошибки в изложении учебного материала. Не ориентируется в различных источниках (учебники, учебные и методические пособия, медиапособия, современные цифровые образовательные ресурсы и др.) по преподаваемому предмету, не может дать ссылки на подходящие источники. Не соблюдает преемственность в изложении новой темы, не опирается на имеющиеся знания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Не владеет языком предмета.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1.2.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Качество планирования урока и управления учебным процессом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системе внедряет инновационные подходы к планированию. Обеспечивает сочетание форм организации учебно-познавательной деятельности. Отбор содержания учебного материала ведет с учетом уровня подготовленности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Цели каждого этапа урока формулируются четко, измеримо. Эффективно обеспечивает вовлечение обучающихся в постановку целей на уроке. Этапы урока имеют логическую последовательность и завершенность, включают контрольно-оценочную деятельность. Рационально распределяет время на каждом этапе урока. При необходимости предполагается коррекция плана проведения урока. Планируется рефлексивная деятельность обучающихся по окончании каждого этапа урока, анализ ответов обучающихся с целью выявления проблем в усвоении учебного материала и проведения коррекционной работы. 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инновационные подходы к планированию. Обеспечивает сочетание форм организации учебно-познавательной деятельности. Отбор содержания учебного материала ведет с учетом уровня подготовленности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Цели каждого этапа урока формулируются четко, измеримо. Вовлекает обучающихся в постановку целей на уроке. Этапы урока имеют логическую последовательность и завершенность, включают контрольно-оценочную деятельность. При планировании не всегда соизмеряется объем выполнения работы со временем, но при необходимости вносятся коррективы в план проведения урока. Планирует рефлексивную деятельность обучающихся по окончании каждого этапа урока, анализ ответов обучающихся с целью выявления проблем в усвоении учебного материала и проведения коррекционной работы.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Знает современные подходы к планированию. Планирует сочетание форм организации учебно-познавательной деятельности. Отбор содержания учебного материала не всегда ведет с учетом уровня подготовленности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Четкая постановка цели урока, но целевые установки к каждому этапу отсутствуют. Вовлекает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постановку цели урока. Не соблюдает логическую последовательность и завершенность этапов урока, отсутствует контрольно-оценочная деятельность. При планировании не соизмеряет объем выполнения работы со временем и не продумывает коррективы в план проведения урока. Планирует рефлексивную деятельность обучающихся по окончании каждого этапа урока, анализ ответов обучающихся с целью выявления проблем в усвоении учебного материала, но не предусматривает коррекционную работу.</w:t>
            </w:r>
          </w:p>
        </w:tc>
      </w:tr>
      <w:tr w:rsidR="00442933" w:rsidRPr="008F28C8" w:rsidTr="007A033B">
        <w:trPr>
          <w:trHeight w:val="2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представление о подходах к планированию, формах и методах обучения, оценивания. Планирует только фронтальные формы организации учебно-познавательной деятельности. Не продумывает отбор содержания учебного материала с учетом уровня подготовленности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Существуют затруднения в постановке цели урока и каждого его этапа. Не соблюдает логическую последовательность и завершенность этапов урока, отсутствует контрольно-оценочная деятельность. При планировании не соизмеряется объем выполнения работы со временем и не продумываются коррективы в план проведения урока. Не планирует рефлексивную деятельность обучающихся по окончании каждого этапа урока, анализ ответов обучающихся с целью выявления проблем в усвоении учебного материала, не предусмотрена коррекционная работа.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1.3.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Организация учебно-познавательной деятельности </w:t>
            </w:r>
            <w:proofErr w:type="gramStart"/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Умело сочетает все формы организации учебно-познавательной деятельности (индивидуальная, групповая, коллективная). Создает атмосферу сотрудничества. Постоянно использует эффективные педагогические технологии. Знает и учитывает в учебном процессе индивидуальные особенности и возможности каждого обучающегося, в том числе при организации их самостоятельной деятельности. Создает проблемные ситуации, развивающие мыслительную деятельность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Предъявляет высокий уровень требований и ожиданий к учебным достижениям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Сочетает все формы организации учебно-познавательной деятельности (индивидуальная, групповая, коллективная). Создает атмосферу сотрудничества. Периодически использует эффективные педагогические технологии. Знает и учитывает в учебном процессе индивидуальные особенности и возможности каждого изобучающихся, в том числе при организации их самостоятельной деятельности. Ставит вопросы как стандартные, так и развивающие мыслительную деятельность. Предъявляет достаточный уровень требований и ожиданий к учебным достижениям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Преобладают фронтальные формы организации учебно-познавательной деятельности. Знает и учитывает в учебном процессе индивидуальные особенности каждого обучающегося. Ставит вопросы как стандартные, так и развивающие мыслительную деятельность. Не создает условия для организации сотрудничества. Предъявляет низкий уровень требований и ожиданий к учебным достижениям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Испытывает затруднения в организации учебно-познавательной деятельности. Не учитывает в учебном процессе индивидуальные особенности каждого обучающегося. Не организует самостоятельную деятельность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Ставит стандартные вопросы, не развивающие мыслительную деятельность. Не создает условия для организации сотрудничества. Предъявляет низкий уровень требований и ожиданий к учебным достижениям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1.4.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вовлечь и мотивировать учеников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разнообразные методы (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поисковый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частично-поисковый, проблемный, творческий, исследовательский и другие), направленные на формирование интереса обучающихся к преподаваемому предмету и теме урока на протяжении всего урока. Создает условия для использования полученных знаний на практике. Всегда дает возможность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самостоятельно ставить и решать задачи в рамках изучаемой темы. Использует приемы и методы, формирующие дух здоровой конкуренции. Умело применяет различные методы и приемы стимулирования. Использует все возможности и разнообразные способы для демонстрации успехов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разнообразные методы (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поисковый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частично-поисковый, проблемный, творческий, исследовательский и другие), направленные на формирование интереса обучающихся к преподаваемому предмету и теме урока на протяжении всего урока. Создает условия для использования полученных знаний на практике. Дает возможность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самостоятельно ставить и решать задачи в рамках изучаемой темы. Использует приемы и методы, формирующие дух здоровой конкуренции. Применяет различные методы и приемы стимулирования. Периодически использует разнообразные способы для демонстрации успехов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приемы и методы, направленные на формирование интереса обучающихся к преподаваемому предмету и теме урока на отдельных его этапах.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всегда создает условия для использования полученных знаний на практике. Не дает возможность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самостоятельно ставить и решать задачи в рамках изучаемой темы. Не использует приемы и методы, формирующие дух здоровой конкуренции. Применяет отдельные методы и приемы стимулирования. Редко использует способы для демонстрации успехов обучающихся.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Иногда использует на некоторых этапах урока однотипные приемы и методы, направленные на формирование интереса обучающихся к преподаваемому предмету и теме урока. Демонстрирует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возможности использования тех знаний, которые они освоят, на практике. Не дает возможность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самостоятельно ставить и решать задачи в рамках изучаемой темы. Не использует приемы и методы, формирующие дух здоровой конкуренции. Не владеет методами и приемами мотивации и стимулирования. Не демонстрирует успехи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7A033B" w:rsidRPr="008F28C8" w:rsidTr="007A033B">
        <w:trPr>
          <w:trHeight w:val="104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1.5.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дос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товерно и объективно оценивать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 проводит анализ и мониторинг личных достижений обучающихся. Реализует критериальную систему оценивания. Эффективно использует методы и приемы формативного оценивания, взаимооценки и самооценки учебных достижений обучающихся. Для оценки знаний обучающихся использует различные виды сбора информации по усвоению материала. Самостоятельно разрабатывает и использует контрольно-измерительные материалы с учетом реализации разноуровневого подхода. </w:t>
            </w:r>
          </w:p>
        </w:tc>
      </w:tr>
      <w:tr w:rsidR="007A033B" w:rsidRPr="008F28C8" w:rsidTr="007A033B">
        <w:trPr>
          <w:trHeight w:val="2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Периодически проводит анализ и мониторинг личных достижений обучающихся. Реализует критериальную систему оценивания. Эффективно применяет методы и приемы формативного оценивания, взаимооценки и самооценки учебных достижений обучающихся. Для оценки знаний обучающихся использует отдельные виды сбора информации по усвоению материала. Подбирает контрольно-измерительные материалы, разработанные с учетом реализации разноуровневого подхода.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Периодически проводит анализ и мониторинг личных достижений обучающихся. Применяет методы и приемы формативного оценивания, взаимооценки и самооценки учебных достижений обучающихся. Не реализует критериальную систему оценивания. Для оценки знаний обучающихся использует отдельные виды сбора информации по усвоению материала. Подбирает контрольно-измерительные материалы, разработанные без учета реализации разноуровневого подхода.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проводит анализ и мониторинг личных достижений обучающихся. Очень редко использует взаимооценку и самооценку учебных достижений обучающихся. Не реализует </w:t>
            </w:r>
            <w:proofErr w:type="spell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формативную</w:t>
            </w:r>
            <w:proofErr w:type="spell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критериальную</w:t>
            </w:r>
            <w:proofErr w:type="spell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оценивания. Не фиксирует оценку достижений обучающихся на протяжении всего урока. Оценивание является формальным и субъективным.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7A033B" w:rsidRDefault="007A033B" w:rsidP="00CD39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03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1.6.  Умение организовать обратную связь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Умело использует приемы концентрации внимания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Обучающиеся хорошо понимают, что от них требует учитель, вовремя и правильно выполняют задания и умеют аргументированно отвечать. На основе анализа ответов проводит коррекционную работу и дает рекомендации и направления по углублению знаний. Цели обучения соответствуют ожидаемым результатам. Умело регулирует темп обучения с помощью обратной связи, которая направлена на индивидуальный прогресс каждого обучающегося.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приемы концентрации внимания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Обучающиеся хорошо понимают, что от них требует учитель, вовремя и правильно выполняют задания, но при аргументировании ответов испытывают затруднения. На основе анализа ответов проводит коррекционную работу и дает рекомендации и направления по углублению знаний. Цели обучения соответствуют ожидаемым результатам. Регулирует темп обучения с помощью обратной связи, которая направлена на индивидуальный прогресс каждого обучающегося.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использует приемы концентрации внимания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Обучающиеся хорошо понимают, что от них требует учитель, вовремя и правильно выполняют задания, но ответы не аргументируются. На основе анализа ответов обучающихся не всегда проводит коррекционную работу. Цели обучения соответствуют ожидаемым результатам. Не использует обратную связь для регулирования темпа обучения.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использует приемы концентрации внимания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Отсутствует четкость при объяснении заданий, что влечет непонимание </w:t>
            </w:r>
            <w:proofErr w:type="gramStart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обучающимися</w:t>
            </w:r>
            <w:proofErr w:type="gramEnd"/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требований учителя. Учитель не требует аргументации ответов. На основе анализа ответов не проводит коррекционную работу. Цели обучения недостаточно определяют ожидаемые результаты, обратная связь отсутствует.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1.7.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Использование образовательных ресурсов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Целесообразно использует различные образовательные ресурсы на всех этапах урока и с их помощью обеспечивает формирование у обучающихся содержательных, операционных и мотивационных компонентов деятельности. Эффективно внедряет формы, стратегии и приемы с учетом потребностей обучающихся. Использует на уроках самостоятельно разработанные разноуровневые материалы.</w:t>
            </w:r>
          </w:p>
        </w:tc>
      </w:tr>
      <w:tr w:rsidR="00442933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09680B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933" w:rsidRPr="008F28C8" w:rsidRDefault="00442933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различные образовательные ресурсы на всех этапах урока и с их помощью обеспечивает формирование у обучающихся содержательных, операционных и мотивационных компонентов деятельности. Внедряет формы, стратегии и приемы с учетом потребностей обучающихся. Использует на уроках разноуровневые материалы.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образовательные ресурсы, не в полной мере способствует формированию у обучающихся содержательных, операционных и мотивационных компонентов деятельности. Внедряет формы, стратегии и приемы с учетом потребностей отдельных обучающихся. Использует на уроках разноуровневые материалы.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образовательных ресурсов не способствует формированию у обучающихся содержательных, операционных и мотивационных компонентов деятельности. Выбирает стандартные формы, стратегии и приемы, недостаточно учитывает потребности учеников.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1.8.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Методика организации домашнего задания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планировании урока отводится время для инструктажа по выполнению домашнего задания. Задания для домашней работы ориентированы на развитие критического мышления, на самостоятельный поиск решений и использование приобретенных знаний и умений, на развитие аналитической мыслительной деятельности с учетом уровня подготовленности обучающихся. Учитывается объем и время выполнения. Предопределена проверка домашнего задания. </w:t>
            </w:r>
          </w:p>
        </w:tc>
      </w:tr>
      <w:tr w:rsidR="007A033B" w:rsidRPr="008F28C8" w:rsidTr="007A033B">
        <w:trPr>
          <w:trHeight w:val="2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планировании урока отводится время для инструктажа по выполнению домашнего задания. Задания для домашней работы ориентированы на использование приобретенных знаний и умений, носят конструктивный характер, различны по сложности, но не направлены на развитие аналитической мыслительной деятельности. Учитываются требования к объему и времени выполнения. Предопределена проверка домашнего задания.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планировании урока не всегда отводится время для инструктажа по выполнению домашнего задания. Задания для домашней работы ориентированы на использование приобретенных знаний и умений, носят обобщенный характер, одинаковы по сложности для всех обучающихся и не направлены на развитие аналитической мыслительной деятельности. Учитываются требования к объему и времени выполнения. Предусматривается проверка домашнего задания.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планировании урока не отводится время для инструктажа по выполнению домашнего задания. Задания для домашней работы ориентированы на использование приобретенных знаний и умений, носят обобщенный характер, одинаковы по сложности для всех обучающихся и не направлены на развитие аналитической мыслительной деятельности. Не учитываются требования к объему и времени выполнения. Не предусматривается проверка домашнего задания.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1.9.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Благоприятный психологический климат на уроке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Владеет знаниями возрастной психологии и физиологии детей школьного возраста и использует их в своей практике. Организует взаимодействие ученик-ученик, учитель-ученик на принципах сотрудничества. Создает условия для свободного выражения мнений и позиций обучающихся. Владеет приемами и методами создания творческой атмосферы на уроке и благоприятного морально-психологического климата. 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знаниями возрастной психологии и физиологии детей школьного возраста и использует их в своей практике. Создает доброжелательную обстановку и благоприятный эмоциональный фон на уроке. Своевременно использует методы педагогической поддержки. Создает условия для свободного выражения мнений и позиций обучающихся. Организует взаимодействие ученик-ученик, учитель-ученик.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использует знания возрастной психологии и физиологии детей школьного возраста в своей практике. Создает доброжелательную обстановку и благоприятный эмоциональный фон на уроке. Периодически использует методы педагогической поддержки. Не создает условия для свободного выражения мнений и позиций обучающихся. Не продумывает взаимодействие на уровне ученик-ученик, учитель-ученик.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использует знания возрастной психологии и физиологии детей школьного возраста в своей практике. Не обеспечивает благоприятный эмоциональный фон на уроке. Не использует методы педагогической поддержки. Не создает условия для свободного выражения мнений и позиций обучающихся. Отсутствует взаимодействие на уровне ученик-ученик, учитель-ученик.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4429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1.10. </w:t>
            </w: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Коммуникативная компетентность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uzdik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Обладает сформированной коммуникативной компетенцией. Владеет детской аудиторией. Предупреждает возникновение конфликтных ситуаций и недоразумений. Располагает обучающихся к общению на основе учета их психологических особенностей и эмоционального состояния. Соблюдает педагогический такт, контролирует свое эмоциональное состояние.</w:t>
            </w:r>
          </w:p>
        </w:tc>
      </w:tr>
      <w:tr w:rsidR="007A033B" w:rsidRPr="008F28C8" w:rsidTr="007A033B">
        <w:trPr>
          <w:trHeight w:val="570"/>
          <w:tblCellSpacing w:w="15" w:type="dxa"/>
        </w:trPr>
        <w:tc>
          <w:tcPr>
            <w:tcW w:w="17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09680B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zhaqsy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33B" w:rsidRPr="008F28C8" w:rsidRDefault="007A033B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Обладает сформированными коммуникативными навыками. Владеет детской аудиторией. Предупреждает возникновение конфликтных ситуаций и недоразумений. Создает условия для общения. Соблюдает педагогический такт, контролирует свое эмоциональное состояние.</w:t>
            </w:r>
          </w:p>
        </w:tc>
      </w:tr>
      <w:tr w:rsidR="00EE61BF" w:rsidRPr="008F28C8" w:rsidTr="007A033B">
        <w:trPr>
          <w:trHeight w:val="570"/>
          <w:tblCellSpacing w:w="15" w:type="dxa"/>
        </w:trPr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09680B" w:rsidRDefault="00EE61BF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09680B" w:rsidRDefault="00EE61BF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ortasha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8F28C8" w:rsidRDefault="00EE61BF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Обладает коммуникативными навыками. Соблюдает педагогический такт, контролирует свое эмоциональное состояние. Слабо владеет способами общения с детской аудиторией. Не всегда может предупредить возникновение и своевременно разрешить уже возникшие конфликты и недоразумения. </w:t>
            </w:r>
          </w:p>
        </w:tc>
      </w:tr>
      <w:tr w:rsidR="00EE61BF" w:rsidRPr="008F28C8" w:rsidTr="007A033B">
        <w:trPr>
          <w:trHeight w:val="570"/>
          <w:tblCellSpacing w:w="15" w:type="dxa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09680B" w:rsidRDefault="00EE61BF" w:rsidP="00CD3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09680B" w:rsidRDefault="00EE61BF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8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nashar</w:t>
            </w:r>
          </w:p>
        </w:tc>
        <w:tc>
          <w:tcPr>
            <w:tcW w:w="1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1BF" w:rsidRPr="008F28C8" w:rsidRDefault="00EE61BF" w:rsidP="00CD39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Отсутствуют коммуникативные навыки. Не соблюдает педагогический такт, не может контролировать свое эмоциональное состояние. Не владеет способами общения с детской аудиторией. Не может предупредить возникновение и своевременно разрешить уже возникшие конфликты и недоразумения.</w:t>
            </w:r>
          </w:p>
        </w:tc>
      </w:tr>
    </w:tbl>
    <w:p w:rsidR="00EE61BF" w:rsidRDefault="00EE61BF" w:rsidP="00EE61BF"/>
    <w:p w:rsidR="003E7D3C" w:rsidRDefault="003E7D3C"/>
    <w:sectPr w:rsidR="003E7D3C" w:rsidSect="007A033B">
      <w:pgSz w:w="16838" w:h="11906" w:orient="landscape"/>
      <w:pgMar w:top="851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D1EE5"/>
    <w:multiLevelType w:val="hybridMultilevel"/>
    <w:tmpl w:val="E4DA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E61BF"/>
    <w:rsid w:val="00061825"/>
    <w:rsid w:val="003E7D3C"/>
    <w:rsid w:val="00442933"/>
    <w:rsid w:val="004761AD"/>
    <w:rsid w:val="00480161"/>
    <w:rsid w:val="00496745"/>
    <w:rsid w:val="00497DA1"/>
    <w:rsid w:val="007A033B"/>
    <w:rsid w:val="00862779"/>
    <w:rsid w:val="008B0CFF"/>
    <w:rsid w:val="00EE6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1B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B0CFF"/>
    <w:rPr>
      <w:color w:val="0000FF"/>
      <w:u w:val="single"/>
    </w:rPr>
  </w:style>
  <w:style w:type="table" w:styleId="a5">
    <w:name w:val="Table Grid"/>
    <w:basedOn w:val="a1"/>
    <w:uiPriority w:val="59"/>
    <w:rsid w:val="008B0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84D0C-52CF-44DB-9F25-CD623B24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3295</Words>
  <Characters>18786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learn</dc:creator>
  <cp:lastModifiedBy>student-4</cp:lastModifiedBy>
  <cp:revision>4</cp:revision>
  <cp:lastPrinted>2018-10-18T03:37:00Z</cp:lastPrinted>
  <dcterms:created xsi:type="dcterms:W3CDTF">2018-10-17T17:07:00Z</dcterms:created>
  <dcterms:modified xsi:type="dcterms:W3CDTF">2018-10-18T03:40:00Z</dcterms:modified>
</cp:coreProperties>
</file>