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5DCB" w:rsidRDefault="00317E37">
      <w:pPr>
        <w:rPr>
          <w:rFonts w:ascii="Times New Roman" w:eastAsia="Times New Roman" w:hAnsi="Times New Roman" w:cs="Times New Roman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</w:rPr>
        <w:t>№ 01-1-21/3853-вн от 29.07.2021</w:t>
      </w:r>
    </w:p>
    <w:tbl>
      <w:tblPr>
        <w:tblW w:w="10501" w:type="dxa"/>
        <w:tblLook w:val="01E0" w:firstRow="1" w:lastRow="1" w:firstColumn="1" w:lastColumn="1" w:noHBand="0" w:noVBand="0"/>
      </w:tblPr>
      <w:tblGrid>
        <w:gridCol w:w="4230"/>
        <w:gridCol w:w="2003"/>
        <w:gridCol w:w="4268"/>
      </w:tblGrid>
      <w:tr w:rsidR="006A263B" w:rsidRPr="002641CB" w:rsidTr="006176D1">
        <w:trPr>
          <w:trHeight w:val="1701"/>
        </w:trPr>
        <w:tc>
          <w:tcPr>
            <w:tcW w:w="4230" w:type="dxa"/>
            <w:tcBorders>
              <w:top w:val="nil"/>
              <w:left w:val="nil"/>
              <w:bottom w:val="single" w:sz="4" w:space="0" w:color="3366FF"/>
              <w:right w:val="nil"/>
            </w:tcBorders>
          </w:tcPr>
          <w:tbl>
            <w:tblPr>
              <w:tblW w:w="4014" w:type="dxa"/>
              <w:tblLook w:val="04A0" w:firstRow="1" w:lastRow="0" w:firstColumn="1" w:lastColumn="0" w:noHBand="0" w:noVBand="1"/>
            </w:tblPr>
            <w:tblGrid>
              <w:gridCol w:w="4014"/>
            </w:tblGrid>
            <w:tr w:rsidR="006A263B" w:rsidRPr="002641CB" w:rsidTr="00F92CEF">
              <w:trPr>
                <w:trHeight w:val="136"/>
              </w:trPr>
              <w:tc>
                <w:tcPr>
                  <w:tcW w:w="4014" w:type="dxa"/>
                  <w:hideMark/>
                </w:tcPr>
                <w:p w:rsidR="006A263B" w:rsidRPr="002641CB" w:rsidRDefault="006A263B" w:rsidP="00F92CEF">
                  <w:pPr>
                    <w:spacing w:after="0" w:line="240" w:lineRule="auto"/>
                    <w:rPr>
                      <w:rFonts w:ascii="Times New Roman" w:hAnsi="Times New Roman" w:cs="Times New Roman"/>
                      <w:caps/>
                      <w:lang w:bidi="en-US"/>
                    </w:rPr>
                  </w:pPr>
                  <w:r w:rsidRPr="002641CB">
                    <w:rPr>
                      <w:rFonts w:ascii="Times New Roman" w:hAnsi="Times New Roman" w:cs="Times New Roman"/>
                      <w:b/>
                      <w:caps/>
                      <w:lang w:bidi="en-US"/>
                    </w:rPr>
                    <w:lastRenderedPageBreak/>
                    <w:t>Қазақстан Республикасы</w:t>
                  </w:r>
                </w:p>
              </w:tc>
            </w:tr>
          </w:tbl>
          <w:p w:rsidR="006A263B" w:rsidRPr="002641CB" w:rsidRDefault="006A263B" w:rsidP="00F92C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aps/>
                <w:lang w:bidi="en-US"/>
              </w:rPr>
            </w:pPr>
            <w:r w:rsidRPr="002641CB">
              <w:rPr>
                <w:rFonts w:ascii="Times New Roman" w:hAnsi="Times New Roman" w:cs="Times New Roman"/>
                <w:b/>
                <w:caps/>
                <w:lang w:bidi="en-US"/>
              </w:rPr>
              <w:t>денсаулық сақтау  министрлігі</w:t>
            </w:r>
          </w:p>
          <w:p w:rsidR="006A263B" w:rsidRPr="002641CB" w:rsidRDefault="006A263B" w:rsidP="00F92C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  <w:sz w:val="20"/>
                <w:szCs w:val="20"/>
                <w:lang w:bidi="en-US"/>
              </w:rPr>
            </w:pPr>
          </w:p>
          <w:p w:rsidR="006A263B" w:rsidRPr="002641CB" w:rsidRDefault="006A263B" w:rsidP="00F92C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bidi="en-US"/>
              </w:rPr>
            </w:pPr>
            <w:r w:rsidRPr="002641CB">
              <w:rPr>
                <w:rFonts w:ascii="Times New Roman" w:hAnsi="Times New Roman" w:cs="Times New Roman"/>
                <w:b/>
                <w:bCs/>
                <w:lang w:bidi="en-US"/>
              </w:rPr>
              <w:t>БАС МЕМЛЕКЕТТІК САНИТАРИЯЛЫҚ  ДӘРІГЕРІ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3366FF"/>
              <w:right w:val="nil"/>
            </w:tcBorders>
            <w:hideMark/>
          </w:tcPr>
          <w:p w:rsidR="006A263B" w:rsidRPr="002641CB" w:rsidRDefault="006A263B" w:rsidP="00F92CEF">
            <w:pPr>
              <w:spacing w:after="0" w:line="240" w:lineRule="auto"/>
              <w:rPr>
                <w:rFonts w:ascii="Times New Roman" w:hAnsi="Times New Roman" w:cs="Times New Roman"/>
                <w:b/>
                <w:lang w:bidi="en-US"/>
              </w:rPr>
            </w:pPr>
            <w:r w:rsidRPr="002641CB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616F5176" wp14:editId="0694F64F">
                  <wp:extent cx="1047750" cy="914400"/>
                  <wp:effectExtent l="0" t="0" r="0" b="0"/>
                  <wp:docPr id="4" name="Рисунок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Рисунок 60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8" w:type="dxa"/>
            <w:tcBorders>
              <w:top w:val="nil"/>
              <w:left w:val="nil"/>
              <w:bottom w:val="single" w:sz="4" w:space="0" w:color="3366FF"/>
              <w:right w:val="nil"/>
            </w:tcBorders>
          </w:tcPr>
          <w:p w:rsidR="006A263B" w:rsidRPr="002641CB" w:rsidRDefault="006A263B" w:rsidP="00F92C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  <w:lang w:bidi="en-US"/>
              </w:rPr>
            </w:pPr>
            <w:r w:rsidRPr="002641CB">
              <w:rPr>
                <w:rFonts w:ascii="Times New Roman" w:hAnsi="Times New Roman" w:cs="Times New Roman"/>
                <w:b/>
                <w:caps/>
                <w:lang w:bidi="en-US"/>
              </w:rPr>
              <w:t>Министерство</w:t>
            </w:r>
          </w:p>
          <w:p w:rsidR="006A263B" w:rsidRPr="002641CB" w:rsidRDefault="006A263B" w:rsidP="00F92C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  <w:lang w:bidi="en-US"/>
              </w:rPr>
            </w:pPr>
            <w:r w:rsidRPr="002641CB">
              <w:rPr>
                <w:rFonts w:ascii="Times New Roman" w:hAnsi="Times New Roman" w:cs="Times New Roman"/>
                <w:b/>
                <w:caps/>
                <w:lang w:bidi="en-US"/>
              </w:rPr>
              <w:t>здравоохранения</w:t>
            </w:r>
          </w:p>
          <w:p w:rsidR="006A263B" w:rsidRPr="002641CB" w:rsidRDefault="006A263B" w:rsidP="00F92C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  <w:lang w:bidi="en-US"/>
              </w:rPr>
            </w:pPr>
            <w:r w:rsidRPr="002641CB">
              <w:rPr>
                <w:rFonts w:ascii="Times New Roman" w:hAnsi="Times New Roman" w:cs="Times New Roman"/>
                <w:b/>
                <w:caps/>
                <w:lang w:bidi="en-US"/>
              </w:rPr>
              <w:t>Республики Казахстан</w:t>
            </w:r>
          </w:p>
          <w:p w:rsidR="006A263B" w:rsidRPr="002641CB" w:rsidRDefault="006A263B" w:rsidP="00F92C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  <w:lang w:bidi="en-US"/>
              </w:rPr>
            </w:pPr>
          </w:p>
          <w:p w:rsidR="006A263B" w:rsidRPr="002641CB" w:rsidRDefault="006A263B" w:rsidP="00F92C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bidi="en-US"/>
              </w:rPr>
            </w:pPr>
            <w:r w:rsidRPr="002641CB">
              <w:rPr>
                <w:rFonts w:ascii="Times New Roman" w:hAnsi="Times New Roman" w:cs="Times New Roman"/>
                <w:b/>
                <w:bCs/>
                <w:lang w:bidi="en-US"/>
              </w:rPr>
              <w:t>ГЛАВНЫЙ ГОСУДАРСТВЕННЫЙ САНИТАРНЫЙ ВРАЧ</w:t>
            </w:r>
          </w:p>
        </w:tc>
      </w:tr>
    </w:tbl>
    <w:p w:rsidR="006A263B" w:rsidRPr="002641CB" w:rsidRDefault="006A263B" w:rsidP="006A263B">
      <w:pPr>
        <w:spacing w:after="0" w:line="240" w:lineRule="auto"/>
        <w:rPr>
          <w:rFonts w:ascii="Times New Roman" w:eastAsia="Calibri" w:hAnsi="Times New Roman" w:cs="Times New Roman"/>
          <w:b/>
          <w:lang w:bidi="en-US"/>
        </w:rPr>
      </w:pPr>
      <w:r w:rsidRPr="002641CB">
        <w:rPr>
          <w:rFonts w:ascii="Times New Roman" w:hAnsi="Times New Roman" w:cs="Times New Roman"/>
          <w:b/>
          <w:lang w:bidi="en-US"/>
        </w:rPr>
        <w:lastRenderedPageBreak/>
        <w:t xml:space="preserve">          </w:t>
      </w:r>
    </w:p>
    <w:p w:rsidR="006A263B" w:rsidRPr="002641CB" w:rsidRDefault="006A263B" w:rsidP="006A263B">
      <w:pPr>
        <w:spacing w:after="0" w:line="240" w:lineRule="auto"/>
        <w:jc w:val="both"/>
        <w:rPr>
          <w:rFonts w:ascii="Times New Roman" w:hAnsi="Times New Roman" w:cs="Times New Roman"/>
          <w:b/>
          <w:lang w:bidi="en-US"/>
        </w:rPr>
      </w:pPr>
      <w:r w:rsidRPr="002641CB">
        <w:rPr>
          <w:rFonts w:ascii="Times New Roman" w:hAnsi="Times New Roman" w:cs="Times New Roman"/>
          <w:b/>
          <w:lang w:bidi="en-US"/>
        </w:rPr>
        <w:t xml:space="preserve">                 ҚАУЛЫСЫ</w:t>
      </w:r>
      <w:r w:rsidRPr="002641CB">
        <w:rPr>
          <w:rFonts w:ascii="Times New Roman" w:hAnsi="Times New Roman" w:cs="Times New Roman"/>
          <w:b/>
          <w:lang w:bidi="en-US"/>
        </w:rPr>
        <w:tab/>
        <w:t xml:space="preserve">                                                             </w:t>
      </w:r>
      <w:r w:rsidR="004E513A">
        <w:rPr>
          <w:rFonts w:ascii="Times New Roman" w:hAnsi="Times New Roman" w:cs="Times New Roman"/>
          <w:b/>
          <w:lang w:val="kk-KZ" w:bidi="en-US"/>
        </w:rPr>
        <w:t xml:space="preserve">           </w:t>
      </w:r>
      <w:r w:rsidRPr="002641CB">
        <w:rPr>
          <w:rFonts w:ascii="Times New Roman" w:hAnsi="Times New Roman" w:cs="Times New Roman"/>
          <w:b/>
          <w:lang w:bidi="en-US"/>
        </w:rPr>
        <w:t xml:space="preserve">   ПОСТАНОВЛЕНИЕ</w:t>
      </w:r>
    </w:p>
    <w:p w:rsidR="006A263B" w:rsidRPr="0006223C" w:rsidRDefault="006A263B" w:rsidP="006A263B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  <w:lang w:val="kk-KZ" w:bidi="en-US"/>
        </w:rPr>
      </w:pPr>
      <w:r w:rsidRPr="002641CB">
        <w:rPr>
          <w:rFonts w:ascii="Times New Roman" w:hAnsi="Times New Roman" w:cs="Times New Roman"/>
          <w:b/>
          <w:u w:val="single"/>
          <w:lang w:bidi="en-US"/>
        </w:rPr>
        <w:t>2021</w:t>
      </w:r>
      <w:r w:rsidRPr="002641CB">
        <w:rPr>
          <w:rFonts w:ascii="Times New Roman" w:hAnsi="Times New Roman" w:cs="Times New Roman"/>
          <w:b/>
          <w:u w:val="single"/>
          <w:lang w:val="kk-KZ" w:bidi="en-US"/>
        </w:rPr>
        <w:t xml:space="preserve"> </w:t>
      </w:r>
      <w:r w:rsidRPr="002641CB">
        <w:rPr>
          <w:rFonts w:ascii="Times New Roman" w:hAnsi="Times New Roman" w:cs="Times New Roman"/>
          <w:b/>
          <w:u w:val="single"/>
          <w:lang w:bidi="en-US"/>
        </w:rPr>
        <w:t xml:space="preserve"> жыл</w:t>
      </w:r>
      <w:r w:rsidRPr="002641CB">
        <w:rPr>
          <w:rFonts w:ascii="Times New Roman" w:hAnsi="Times New Roman" w:cs="Times New Roman"/>
          <w:b/>
          <w:u w:val="single"/>
          <w:lang w:val="kk-KZ" w:bidi="en-US"/>
        </w:rPr>
        <w:t xml:space="preserve">ғы </w:t>
      </w:r>
      <w:r w:rsidR="004E513A">
        <w:rPr>
          <w:rFonts w:ascii="Times New Roman" w:hAnsi="Times New Roman" w:cs="Times New Roman"/>
          <w:b/>
          <w:u w:val="single"/>
          <w:lang w:val="kk-KZ" w:bidi="en-US"/>
        </w:rPr>
        <w:t>29</w:t>
      </w:r>
      <w:r w:rsidR="00F92CEF" w:rsidRPr="002641CB">
        <w:rPr>
          <w:rFonts w:ascii="Times New Roman" w:hAnsi="Times New Roman" w:cs="Times New Roman"/>
          <w:b/>
          <w:u w:val="single"/>
          <w:lang w:val="kk-KZ" w:bidi="en-US"/>
        </w:rPr>
        <w:t xml:space="preserve"> </w:t>
      </w:r>
      <w:r w:rsidR="004E513A">
        <w:rPr>
          <w:rFonts w:ascii="Times New Roman" w:hAnsi="Times New Roman" w:cs="Times New Roman"/>
          <w:b/>
          <w:u w:val="single"/>
          <w:lang w:val="kk-KZ" w:bidi="en-US"/>
        </w:rPr>
        <w:t>шілдедегі</w:t>
      </w:r>
      <w:r w:rsidRPr="002641CB">
        <w:rPr>
          <w:rFonts w:ascii="Times New Roman" w:hAnsi="Times New Roman" w:cs="Times New Roman"/>
          <w:b/>
          <w:u w:val="single"/>
          <w:lang w:val="kk-KZ" w:bidi="en-US"/>
        </w:rPr>
        <w:t xml:space="preserve"> </w:t>
      </w:r>
      <w:r w:rsidRPr="0006223C">
        <w:rPr>
          <w:rFonts w:ascii="Times New Roman" w:hAnsi="Times New Roman" w:cs="Times New Roman"/>
          <w:b/>
          <w:u w:val="single"/>
          <w:lang w:bidi="en-US"/>
        </w:rPr>
        <w:t>№_</w:t>
      </w:r>
      <w:r w:rsidR="004E513A">
        <w:rPr>
          <w:rFonts w:ascii="Times New Roman" w:hAnsi="Times New Roman" w:cs="Times New Roman"/>
          <w:b/>
          <w:u w:val="single"/>
          <w:lang w:val="kk-KZ" w:bidi="en-US"/>
        </w:rPr>
        <w:t xml:space="preserve">33      </w:t>
      </w:r>
      <w:r w:rsidR="00ED3D1D" w:rsidRPr="002641CB">
        <w:rPr>
          <w:rFonts w:ascii="Times New Roman" w:hAnsi="Times New Roman" w:cs="Times New Roman"/>
          <w:b/>
          <w:lang w:val="kk-KZ" w:bidi="en-US"/>
        </w:rPr>
        <w:t xml:space="preserve">  </w:t>
      </w:r>
      <w:r w:rsidR="004E513A">
        <w:rPr>
          <w:rFonts w:ascii="Times New Roman" w:hAnsi="Times New Roman" w:cs="Times New Roman"/>
          <w:b/>
          <w:lang w:val="kk-KZ" w:bidi="en-US"/>
        </w:rPr>
        <w:t xml:space="preserve">       </w:t>
      </w:r>
      <w:r w:rsidR="00ED3D1D" w:rsidRPr="002641CB">
        <w:rPr>
          <w:rFonts w:ascii="Times New Roman" w:hAnsi="Times New Roman" w:cs="Times New Roman"/>
          <w:b/>
          <w:lang w:val="kk-KZ" w:bidi="en-US"/>
        </w:rPr>
        <w:t xml:space="preserve">     </w:t>
      </w:r>
      <w:r w:rsidR="004E513A">
        <w:rPr>
          <w:rFonts w:ascii="Times New Roman" w:hAnsi="Times New Roman" w:cs="Times New Roman"/>
          <w:b/>
          <w:lang w:val="kk-KZ" w:bidi="en-US"/>
        </w:rPr>
        <w:t xml:space="preserve">      </w:t>
      </w:r>
      <w:r w:rsidR="00ED3D1D" w:rsidRPr="002641CB">
        <w:rPr>
          <w:rFonts w:ascii="Times New Roman" w:hAnsi="Times New Roman" w:cs="Times New Roman"/>
          <w:b/>
          <w:lang w:val="kk-KZ" w:bidi="en-US"/>
        </w:rPr>
        <w:t xml:space="preserve">                         </w:t>
      </w:r>
      <w:r w:rsidR="0006223C">
        <w:rPr>
          <w:rFonts w:ascii="Times New Roman" w:hAnsi="Times New Roman" w:cs="Times New Roman"/>
          <w:b/>
          <w:lang w:val="kk-KZ" w:bidi="en-US"/>
        </w:rPr>
        <w:t xml:space="preserve">  </w:t>
      </w:r>
      <w:r w:rsidR="00ED3D1D" w:rsidRPr="002641CB">
        <w:rPr>
          <w:rFonts w:ascii="Times New Roman" w:hAnsi="Times New Roman" w:cs="Times New Roman"/>
          <w:b/>
          <w:lang w:val="kk-KZ" w:bidi="en-US"/>
        </w:rPr>
        <w:t xml:space="preserve">              </w:t>
      </w:r>
      <w:r w:rsidR="00023A9B">
        <w:rPr>
          <w:rFonts w:ascii="Times New Roman" w:hAnsi="Times New Roman" w:cs="Times New Roman"/>
          <w:b/>
          <w:lang w:val="kk-KZ" w:bidi="en-US"/>
        </w:rPr>
        <w:t xml:space="preserve">    </w:t>
      </w:r>
      <w:r w:rsidR="004E513A" w:rsidRPr="004E513A">
        <w:rPr>
          <w:rFonts w:ascii="Times New Roman" w:hAnsi="Times New Roman" w:cs="Times New Roman"/>
          <w:b/>
          <w:u w:val="single"/>
          <w:lang w:val="kk-KZ" w:bidi="en-US"/>
        </w:rPr>
        <w:t>29</w:t>
      </w:r>
      <w:r w:rsidR="00ED3D1D" w:rsidRPr="004E513A">
        <w:rPr>
          <w:rFonts w:ascii="Times New Roman" w:hAnsi="Times New Roman" w:cs="Times New Roman"/>
          <w:b/>
          <w:u w:val="single"/>
          <w:lang w:bidi="en-US"/>
        </w:rPr>
        <w:t xml:space="preserve"> </w:t>
      </w:r>
      <w:r w:rsidR="004E513A" w:rsidRPr="004E513A">
        <w:rPr>
          <w:rFonts w:ascii="Times New Roman" w:hAnsi="Times New Roman" w:cs="Times New Roman"/>
          <w:b/>
          <w:u w:val="single"/>
          <w:lang w:val="kk-KZ" w:bidi="en-US"/>
        </w:rPr>
        <w:t>июл</w:t>
      </w:r>
      <w:r w:rsidR="005B1F4C" w:rsidRPr="004E513A">
        <w:rPr>
          <w:rFonts w:ascii="Times New Roman" w:hAnsi="Times New Roman" w:cs="Times New Roman"/>
          <w:b/>
          <w:u w:val="single"/>
          <w:lang w:val="kk-KZ" w:bidi="en-US"/>
        </w:rPr>
        <w:t>я</w:t>
      </w:r>
      <w:r w:rsidR="00ED3D1D" w:rsidRPr="004E513A">
        <w:rPr>
          <w:rFonts w:ascii="Times New Roman" w:hAnsi="Times New Roman" w:cs="Times New Roman"/>
          <w:b/>
          <w:u w:val="single"/>
          <w:lang w:bidi="en-US"/>
        </w:rPr>
        <w:t xml:space="preserve"> 2021 года №_</w:t>
      </w:r>
      <w:r w:rsidR="004E513A" w:rsidRPr="004E513A">
        <w:rPr>
          <w:rFonts w:ascii="Times New Roman" w:hAnsi="Times New Roman" w:cs="Times New Roman"/>
          <w:b/>
          <w:u w:val="single"/>
          <w:lang w:val="kk-KZ" w:bidi="en-US"/>
        </w:rPr>
        <w:t>33</w:t>
      </w:r>
      <w:r w:rsidR="00ED3D1D" w:rsidRPr="0006223C">
        <w:rPr>
          <w:rFonts w:ascii="Times New Roman" w:hAnsi="Times New Roman" w:cs="Times New Roman"/>
          <w:b/>
          <w:u w:val="single"/>
          <w:lang w:bidi="en-US"/>
        </w:rPr>
        <w:t>_</w:t>
      </w:r>
    </w:p>
    <w:p w:rsidR="006A263B" w:rsidRPr="002641CB" w:rsidRDefault="006A263B" w:rsidP="006A263B">
      <w:pPr>
        <w:keepNext/>
        <w:spacing w:after="0" w:line="240" w:lineRule="auto"/>
        <w:outlineLvl w:val="0"/>
        <w:rPr>
          <w:rFonts w:ascii="Times New Roman" w:hAnsi="Times New Roman" w:cs="Times New Roman"/>
          <w:b/>
          <w:sz w:val="28"/>
          <w:szCs w:val="20"/>
        </w:rPr>
      </w:pPr>
      <w:r w:rsidRPr="002641CB">
        <w:rPr>
          <w:rFonts w:ascii="Times New Roman" w:hAnsi="Times New Roman" w:cs="Times New Roman"/>
          <w:b/>
        </w:rPr>
        <w:t xml:space="preserve">         Нұр-Сұлтан қаласы                        </w:t>
      </w:r>
      <w:r w:rsidR="004E513A">
        <w:rPr>
          <w:rFonts w:ascii="Times New Roman" w:hAnsi="Times New Roman" w:cs="Times New Roman"/>
          <w:b/>
          <w:lang w:val="kk-KZ"/>
        </w:rPr>
        <w:t xml:space="preserve">       </w:t>
      </w:r>
      <w:r w:rsidRPr="002641CB">
        <w:rPr>
          <w:rFonts w:ascii="Times New Roman" w:hAnsi="Times New Roman" w:cs="Times New Roman"/>
          <w:b/>
        </w:rPr>
        <w:t xml:space="preserve">                                                       город Нур-Султан</w:t>
      </w:r>
    </w:p>
    <w:p w:rsidR="00F92CEF" w:rsidRDefault="00F92CEF" w:rsidP="006A26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E513A" w:rsidRPr="006176D1" w:rsidRDefault="004E513A" w:rsidP="006A26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61BD3" w:rsidRPr="00361BD3" w:rsidRDefault="00361BD3" w:rsidP="00361B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61BD3">
        <w:rPr>
          <w:rFonts w:ascii="Times New Roman" w:eastAsia="SimSun" w:hAnsi="Times New Roman" w:cs="Times New Roman"/>
          <w:b/>
          <w:sz w:val="28"/>
          <w:szCs w:val="28"/>
          <w:lang w:eastAsia="en-US"/>
        </w:rPr>
        <w:t xml:space="preserve">О </w:t>
      </w:r>
      <w:r w:rsidRPr="00361BD3">
        <w:rPr>
          <w:rFonts w:ascii="Times New Roman" w:eastAsia="Times New Roman" w:hAnsi="Times New Roman" w:cs="Times New Roman"/>
          <w:b/>
          <w:sz w:val="28"/>
          <w:szCs w:val="28"/>
        </w:rPr>
        <w:t xml:space="preserve">внедрении проекта «Ashyq» </w:t>
      </w:r>
    </w:p>
    <w:p w:rsidR="00361BD3" w:rsidRPr="00361BD3" w:rsidRDefault="00361BD3" w:rsidP="00361B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61BD3">
        <w:rPr>
          <w:rFonts w:ascii="Times New Roman" w:eastAsia="Times New Roman" w:hAnsi="Times New Roman" w:cs="Times New Roman"/>
          <w:b/>
          <w:sz w:val="28"/>
          <w:szCs w:val="28"/>
        </w:rPr>
        <w:t>на объектах предпринимательства</w:t>
      </w:r>
    </w:p>
    <w:p w:rsidR="00361BD3" w:rsidRPr="00361BD3" w:rsidRDefault="00361BD3" w:rsidP="00361BD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61BD3" w:rsidRPr="00361BD3" w:rsidRDefault="00361BD3" w:rsidP="00361BD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61BD3" w:rsidRPr="00361BD3" w:rsidRDefault="00361BD3" w:rsidP="00361BD3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sz w:val="28"/>
          <w:szCs w:val="28"/>
          <w:lang w:eastAsia="en-US"/>
        </w:rPr>
      </w:pPr>
      <w:r w:rsidRPr="00361BD3">
        <w:rPr>
          <w:rFonts w:ascii="Times New Roman" w:eastAsia="Times New Roman" w:hAnsi="Times New Roman" w:cs="Times New Roman"/>
          <w:sz w:val="28"/>
          <w:szCs w:val="28"/>
        </w:rPr>
        <w:t xml:space="preserve">В целях предупреждения распространения коронавирусной инфекции </w:t>
      </w:r>
      <w:r w:rsidRPr="00361BD3">
        <w:rPr>
          <w:rFonts w:ascii="Times New Roman" w:eastAsia="Times New Roman" w:hAnsi="Times New Roman" w:cs="Times New Roman"/>
          <w:sz w:val="28"/>
        </w:rPr>
        <w:t>COVID-19</w:t>
      </w:r>
      <w:r w:rsidRPr="00361BD3">
        <w:rPr>
          <w:rFonts w:ascii="Times New Roman" w:eastAsia="Times New Roman" w:hAnsi="Times New Roman" w:cs="Times New Roman"/>
          <w:sz w:val="28"/>
          <w:szCs w:val="28"/>
        </w:rPr>
        <w:t xml:space="preserve"> среди населения Республики Казахстан</w:t>
      </w:r>
      <w:r w:rsidRPr="00361BD3">
        <w:rPr>
          <w:rFonts w:ascii="Times New Roman" w:eastAsia="SimSun" w:hAnsi="Times New Roman" w:cs="Times New Roman"/>
          <w:b/>
          <w:sz w:val="28"/>
          <w:szCs w:val="28"/>
          <w:lang w:eastAsia="en-US"/>
        </w:rPr>
        <w:t xml:space="preserve"> ПОСТАНОВЛЯЮ:</w:t>
      </w:r>
    </w:p>
    <w:p w:rsidR="00361BD3" w:rsidRPr="00361BD3" w:rsidRDefault="00361BD3" w:rsidP="00361BD3">
      <w:pPr>
        <w:numPr>
          <w:ilvl w:val="0"/>
          <w:numId w:val="21"/>
        </w:numPr>
        <w:tabs>
          <w:tab w:val="left" w:pos="851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en-US"/>
        </w:rPr>
      </w:pPr>
      <w:r w:rsidRPr="00361BD3">
        <w:rPr>
          <w:rFonts w:ascii="Times New Roman" w:eastAsia="SimSun" w:hAnsi="Times New Roman" w:cs="Times New Roman"/>
          <w:b/>
          <w:sz w:val="28"/>
          <w:szCs w:val="28"/>
          <w:lang w:eastAsia="en-US"/>
        </w:rPr>
        <w:t>Продолжить реализацию и внедрение проекта «Ashyq» на объектах предпринимательства:</w:t>
      </w:r>
    </w:p>
    <w:p w:rsidR="00361BD3" w:rsidRPr="00361BD3" w:rsidRDefault="00361BD3" w:rsidP="00361BD3">
      <w:pPr>
        <w:numPr>
          <w:ilvl w:val="0"/>
          <w:numId w:val="23"/>
        </w:numPr>
        <w:tabs>
          <w:tab w:val="left" w:pos="993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SimSun" w:hAnsi="Times New Roman" w:cs="Times New Roman"/>
          <w:bCs/>
          <w:sz w:val="28"/>
          <w:lang w:eastAsia="en-US"/>
        </w:rPr>
      </w:pPr>
      <w:r w:rsidRPr="00361BD3">
        <w:rPr>
          <w:rFonts w:ascii="Times New Roman" w:eastAsia="SimSun" w:hAnsi="Times New Roman" w:cs="Times New Roman"/>
          <w:bCs/>
          <w:sz w:val="28"/>
          <w:lang w:eastAsia="en-US"/>
        </w:rPr>
        <w:t xml:space="preserve"> фитнес-клубы, включая йога центры;</w:t>
      </w:r>
    </w:p>
    <w:p w:rsidR="00361BD3" w:rsidRPr="00361BD3" w:rsidRDefault="00361BD3" w:rsidP="00361BD3">
      <w:pPr>
        <w:numPr>
          <w:ilvl w:val="0"/>
          <w:numId w:val="23"/>
        </w:numPr>
        <w:tabs>
          <w:tab w:val="left" w:pos="993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SimSun" w:hAnsi="Times New Roman" w:cs="Times New Roman"/>
          <w:bCs/>
          <w:sz w:val="28"/>
          <w:lang w:eastAsia="en-US"/>
        </w:rPr>
      </w:pPr>
      <w:r w:rsidRPr="00361BD3">
        <w:rPr>
          <w:rFonts w:ascii="Times New Roman" w:eastAsia="SimSun" w:hAnsi="Times New Roman" w:cs="Times New Roman"/>
          <w:bCs/>
          <w:sz w:val="28"/>
          <w:lang w:eastAsia="en-US"/>
        </w:rPr>
        <w:t xml:space="preserve"> спа-центры;</w:t>
      </w:r>
    </w:p>
    <w:p w:rsidR="00361BD3" w:rsidRPr="00361BD3" w:rsidRDefault="00361BD3" w:rsidP="00361BD3">
      <w:pPr>
        <w:numPr>
          <w:ilvl w:val="0"/>
          <w:numId w:val="23"/>
        </w:numPr>
        <w:tabs>
          <w:tab w:val="left" w:pos="993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SimSun" w:hAnsi="Times New Roman" w:cs="Times New Roman"/>
          <w:bCs/>
          <w:sz w:val="28"/>
          <w:lang w:eastAsia="en-US"/>
        </w:rPr>
      </w:pPr>
      <w:r w:rsidRPr="00361BD3">
        <w:rPr>
          <w:rFonts w:ascii="Times New Roman" w:eastAsia="SimSun" w:hAnsi="Times New Roman" w:cs="Times New Roman"/>
          <w:bCs/>
          <w:sz w:val="28"/>
          <w:lang w:eastAsia="en-US"/>
        </w:rPr>
        <w:t xml:space="preserve"> бани, сауны, бассейны;</w:t>
      </w:r>
    </w:p>
    <w:p w:rsidR="00361BD3" w:rsidRPr="00361BD3" w:rsidRDefault="00361BD3" w:rsidP="00361BD3">
      <w:pPr>
        <w:numPr>
          <w:ilvl w:val="0"/>
          <w:numId w:val="23"/>
        </w:numPr>
        <w:tabs>
          <w:tab w:val="left" w:pos="0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en-US"/>
        </w:rPr>
      </w:pPr>
      <w:r w:rsidRPr="00361BD3">
        <w:rPr>
          <w:rFonts w:ascii="Times New Roman" w:eastAsia="SimSun" w:hAnsi="Times New Roman" w:cs="Times New Roman"/>
          <w:bCs/>
          <w:sz w:val="28"/>
          <w:lang w:eastAsia="en-US"/>
        </w:rPr>
        <w:t xml:space="preserve"> компьютерные клубы, включая PlayStation клубы; </w:t>
      </w:r>
    </w:p>
    <w:p w:rsidR="00361BD3" w:rsidRPr="00361BD3" w:rsidRDefault="00361BD3" w:rsidP="00361BD3">
      <w:pPr>
        <w:numPr>
          <w:ilvl w:val="0"/>
          <w:numId w:val="23"/>
        </w:numPr>
        <w:tabs>
          <w:tab w:val="left" w:pos="0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en-US"/>
        </w:rPr>
      </w:pPr>
      <w:r w:rsidRPr="00361BD3">
        <w:rPr>
          <w:rFonts w:ascii="Times New Roman" w:eastAsia="SimSun" w:hAnsi="Times New Roman" w:cs="Times New Roman"/>
          <w:bCs/>
          <w:sz w:val="28"/>
          <w:lang w:eastAsia="en-US"/>
        </w:rPr>
        <w:t xml:space="preserve"> боулинг клубы;</w:t>
      </w:r>
    </w:p>
    <w:p w:rsidR="00361BD3" w:rsidRPr="00361BD3" w:rsidRDefault="00361BD3" w:rsidP="00361BD3">
      <w:pPr>
        <w:numPr>
          <w:ilvl w:val="0"/>
          <w:numId w:val="23"/>
        </w:numPr>
        <w:tabs>
          <w:tab w:val="left" w:pos="0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en-US"/>
        </w:rPr>
      </w:pPr>
      <w:r w:rsidRPr="00361BD3">
        <w:rPr>
          <w:rFonts w:ascii="Times New Roman" w:eastAsia="SimSun" w:hAnsi="Times New Roman" w:cs="Times New Roman"/>
          <w:sz w:val="28"/>
          <w:szCs w:val="28"/>
          <w:lang w:eastAsia="en-US"/>
        </w:rPr>
        <w:t>кинотеатры;</w:t>
      </w:r>
    </w:p>
    <w:p w:rsidR="00361BD3" w:rsidRPr="00361BD3" w:rsidRDefault="00361BD3" w:rsidP="00361BD3">
      <w:pPr>
        <w:numPr>
          <w:ilvl w:val="0"/>
          <w:numId w:val="23"/>
        </w:numPr>
        <w:tabs>
          <w:tab w:val="left" w:pos="0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en-US"/>
        </w:rPr>
      </w:pPr>
      <w:r w:rsidRPr="00361BD3">
        <w:rPr>
          <w:rFonts w:ascii="Times New Roman" w:eastAsia="SimSun" w:hAnsi="Times New Roman" w:cs="Times New Roman"/>
          <w:sz w:val="28"/>
          <w:szCs w:val="28"/>
          <w:lang w:eastAsia="en-US"/>
        </w:rPr>
        <w:t>театры и филармонии;</w:t>
      </w:r>
    </w:p>
    <w:p w:rsidR="00361BD3" w:rsidRPr="00361BD3" w:rsidRDefault="00361BD3" w:rsidP="00361BD3">
      <w:pPr>
        <w:numPr>
          <w:ilvl w:val="0"/>
          <w:numId w:val="23"/>
        </w:numPr>
        <w:spacing w:after="0" w:line="240" w:lineRule="auto"/>
        <w:ind w:left="0" w:firstLine="709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en-US"/>
        </w:rPr>
      </w:pPr>
      <w:r w:rsidRPr="00361BD3">
        <w:rPr>
          <w:rFonts w:ascii="Times New Roman" w:eastAsia="SimSun" w:hAnsi="Times New Roman" w:cs="Times New Roman"/>
          <w:sz w:val="28"/>
          <w:szCs w:val="28"/>
          <w:lang w:eastAsia="en-US"/>
        </w:rPr>
        <w:t>объекты общественного питания, летние площадки, фуд-корты, банкетные залы, за исключением, стрит-фудов;</w:t>
      </w:r>
    </w:p>
    <w:p w:rsidR="00361BD3" w:rsidRPr="00361BD3" w:rsidRDefault="00361BD3" w:rsidP="00361BD3">
      <w:pPr>
        <w:numPr>
          <w:ilvl w:val="0"/>
          <w:numId w:val="23"/>
        </w:numPr>
        <w:spacing w:after="0" w:line="240" w:lineRule="auto"/>
        <w:ind w:left="0" w:firstLine="709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en-US"/>
        </w:rPr>
      </w:pPr>
      <w:r w:rsidRPr="00361BD3">
        <w:rPr>
          <w:rFonts w:ascii="Times New Roman" w:eastAsia="SimSun" w:hAnsi="Times New Roman" w:cs="Times New Roman"/>
          <w:sz w:val="28"/>
          <w:szCs w:val="28"/>
          <w:lang w:eastAsia="en-US"/>
        </w:rPr>
        <w:t>объекты общественного питания по типу столовых;</w:t>
      </w:r>
    </w:p>
    <w:p w:rsidR="00361BD3" w:rsidRPr="00361BD3" w:rsidRDefault="00361BD3" w:rsidP="00361BD3">
      <w:pPr>
        <w:numPr>
          <w:ilvl w:val="0"/>
          <w:numId w:val="23"/>
        </w:numPr>
        <w:tabs>
          <w:tab w:val="left" w:pos="851"/>
        </w:tabs>
        <w:spacing w:after="0" w:line="240" w:lineRule="auto"/>
        <w:ind w:left="0" w:firstLine="709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en-US"/>
        </w:rPr>
      </w:pPr>
      <w:r w:rsidRPr="00361BD3">
        <w:rPr>
          <w:rFonts w:ascii="Times New Roman" w:eastAsia="SimSun" w:hAnsi="Times New Roman" w:cs="Times New Roman"/>
          <w:sz w:val="28"/>
          <w:szCs w:val="28"/>
          <w:lang w:eastAsia="en-US"/>
        </w:rPr>
        <w:t xml:space="preserve"> межобластные и городские нерегулярные (туристические) перевозки;</w:t>
      </w:r>
    </w:p>
    <w:p w:rsidR="00361BD3" w:rsidRPr="00361BD3" w:rsidRDefault="00361BD3" w:rsidP="00361BD3">
      <w:pPr>
        <w:numPr>
          <w:ilvl w:val="0"/>
          <w:numId w:val="23"/>
        </w:numPr>
        <w:tabs>
          <w:tab w:val="left" w:pos="851"/>
        </w:tabs>
        <w:spacing w:after="0" w:line="240" w:lineRule="auto"/>
        <w:ind w:left="0" w:firstLine="709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en-US"/>
        </w:rPr>
      </w:pPr>
      <w:r w:rsidRPr="00361BD3">
        <w:rPr>
          <w:rFonts w:ascii="Times New Roman" w:eastAsia="SimSun" w:hAnsi="Times New Roman" w:cs="Times New Roman"/>
          <w:sz w:val="28"/>
          <w:szCs w:val="28"/>
          <w:lang w:eastAsia="en-US"/>
        </w:rPr>
        <w:t>межобластные и внутриобластные регулярные перевозки;</w:t>
      </w:r>
    </w:p>
    <w:p w:rsidR="00361BD3" w:rsidRPr="00361BD3" w:rsidRDefault="00361BD3" w:rsidP="00361BD3">
      <w:pPr>
        <w:numPr>
          <w:ilvl w:val="0"/>
          <w:numId w:val="23"/>
        </w:numPr>
        <w:tabs>
          <w:tab w:val="left" w:pos="851"/>
        </w:tabs>
        <w:spacing w:after="0" w:line="240" w:lineRule="auto"/>
        <w:ind w:left="0" w:firstLine="709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en-US"/>
        </w:rPr>
      </w:pPr>
      <w:r w:rsidRPr="00361BD3">
        <w:rPr>
          <w:rFonts w:ascii="Times New Roman" w:eastAsia="SimSun" w:hAnsi="Times New Roman" w:cs="Times New Roman"/>
          <w:sz w:val="28"/>
          <w:szCs w:val="28"/>
          <w:lang w:eastAsia="en-US"/>
        </w:rPr>
        <w:t>бильярдные клубы;</w:t>
      </w:r>
    </w:p>
    <w:p w:rsidR="00361BD3" w:rsidRPr="00361BD3" w:rsidRDefault="00361BD3" w:rsidP="00361BD3">
      <w:pPr>
        <w:numPr>
          <w:ilvl w:val="0"/>
          <w:numId w:val="23"/>
        </w:numPr>
        <w:tabs>
          <w:tab w:val="left" w:pos="851"/>
        </w:tabs>
        <w:spacing w:after="0" w:line="240" w:lineRule="auto"/>
        <w:ind w:left="0" w:firstLine="709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en-US"/>
        </w:rPr>
      </w:pPr>
      <w:r w:rsidRPr="00361BD3">
        <w:rPr>
          <w:rFonts w:ascii="Times New Roman" w:eastAsia="SimSun" w:hAnsi="Times New Roman" w:cs="Times New Roman"/>
          <w:sz w:val="28"/>
          <w:szCs w:val="28"/>
          <w:lang w:eastAsia="en-US"/>
        </w:rPr>
        <w:t>концертные залы;</w:t>
      </w:r>
    </w:p>
    <w:p w:rsidR="00361BD3" w:rsidRPr="00361BD3" w:rsidRDefault="00361BD3" w:rsidP="00361BD3">
      <w:pPr>
        <w:numPr>
          <w:ilvl w:val="0"/>
          <w:numId w:val="23"/>
        </w:numPr>
        <w:tabs>
          <w:tab w:val="left" w:pos="851"/>
        </w:tabs>
        <w:spacing w:after="0" w:line="240" w:lineRule="auto"/>
        <w:ind w:left="0" w:firstLine="709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en-US"/>
        </w:rPr>
      </w:pPr>
      <w:r w:rsidRPr="00361BD3">
        <w:rPr>
          <w:rFonts w:ascii="Times New Roman" w:eastAsia="SimSun" w:hAnsi="Times New Roman" w:cs="Times New Roman"/>
          <w:sz w:val="28"/>
          <w:szCs w:val="28"/>
          <w:lang w:eastAsia="en-US"/>
        </w:rPr>
        <w:t>добровольные участники;</w:t>
      </w:r>
    </w:p>
    <w:p w:rsidR="00361BD3" w:rsidRPr="00361BD3" w:rsidRDefault="00361BD3" w:rsidP="00361BD3">
      <w:pPr>
        <w:numPr>
          <w:ilvl w:val="0"/>
          <w:numId w:val="23"/>
        </w:numPr>
        <w:tabs>
          <w:tab w:val="left" w:pos="993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en-US"/>
        </w:rPr>
      </w:pPr>
      <w:r w:rsidRPr="00361BD3">
        <w:rPr>
          <w:rFonts w:ascii="Times New Roman" w:eastAsia="SimSun" w:hAnsi="Times New Roman" w:cs="Times New Roman"/>
          <w:sz w:val="28"/>
          <w:szCs w:val="28"/>
          <w:lang w:eastAsia="en-US"/>
        </w:rPr>
        <w:t xml:space="preserve"> караоке;</w:t>
      </w:r>
    </w:p>
    <w:p w:rsidR="00361BD3" w:rsidRPr="00361BD3" w:rsidRDefault="00361BD3" w:rsidP="00361BD3">
      <w:pPr>
        <w:numPr>
          <w:ilvl w:val="0"/>
          <w:numId w:val="23"/>
        </w:numPr>
        <w:tabs>
          <w:tab w:val="left" w:pos="993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en-US"/>
        </w:rPr>
      </w:pPr>
      <w:r w:rsidRPr="00361BD3">
        <w:rPr>
          <w:rFonts w:ascii="Times New Roman" w:eastAsia="SimSun" w:hAnsi="Times New Roman" w:cs="Times New Roman"/>
          <w:bCs/>
          <w:sz w:val="28"/>
          <w:lang w:eastAsia="en-US"/>
        </w:rPr>
        <w:t xml:space="preserve"> выставки;</w:t>
      </w:r>
    </w:p>
    <w:p w:rsidR="00361BD3" w:rsidRPr="00361BD3" w:rsidRDefault="00361BD3" w:rsidP="00361BD3">
      <w:pPr>
        <w:numPr>
          <w:ilvl w:val="0"/>
          <w:numId w:val="23"/>
        </w:numPr>
        <w:tabs>
          <w:tab w:val="left" w:pos="993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en-US"/>
        </w:rPr>
      </w:pPr>
      <w:r w:rsidRPr="00361BD3">
        <w:rPr>
          <w:rFonts w:ascii="Times New Roman" w:eastAsia="SimSun" w:hAnsi="Times New Roman" w:cs="Times New Roman"/>
          <w:bCs/>
          <w:sz w:val="28"/>
          <w:lang w:eastAsia="en-US"/>
        </w:rPr>
        <w:t xml:space="preserve"> океанариум;</w:t>
      </w:r>
    </w:p>
    <w:p w:rsidR="00361BD3" w:rsidRPr="00361BD3" w:rsidRDefault="00361BD3" w:rsidP="00361BD3">
      <w:pPr>
        <w:numPr>
          <w:ilvl w:val="0"/>
          <w:numId w:val="23"/>
        </w:numPr>
        <w:tabs>
          <w:tab w:val="left" w:pos="993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en-US"/>
        </w:rPr>
      </w:pPr>
      <w:r w:rsidRPr="00361BD3">
        <w:rPr>
          <w:rFonts w:ascii="Times New Roman" w:eastAsia="SimSun" w:hAnsi="Times New Roman" w:cs="Times New Roman"/>
          <w:bCs/>
          <w:sz w:val="28"/>
          <w:lang w:eastAsia="en-US"/>
        </w:rPr>
        <w:t xml:space="preserve"> марафоны;</w:t>
      </w:r>
    </w:p>
    <w:p w:rsidR="00361BD3" w:rsidRPr="00361BD3" w:rsidRDefault="00361BD3" w:rsidP="00361BD3">
      <w:pPr>
        <w:numPr>
          <w:ilvl w:val="0"/>
          <w:numId w:val="23"/>
        </w:numPr>
        <w:tabs>
          <w:tab w:val="left" w:pos="993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en-US"/>
        </w:rPr>
      </w:pPr>
      <w:r w:rsidRPr="00361BD3">
        <w:rPr>
          <w:rFonts w:ascii="Times New Roman" w:eastAsia="SimSun" w:hAnsi="Times New Roman" w:cs="Times New Roman"/>
          <w:bCs/>
          <w:sz w:val="28"/>
          <w:lang w:eastAsia="en-US"/>
        </w:rPr>
        <w:t xml:space="preserve"> спортивные мероприятия со зрителями;</w:t>
      </w:r>
    </w:p>
    <w:p w:rsidR="00361BD3" w:rsidRPr="00361BD3" w:rsidRDefault="00361BD3" w:rsidP="00361BD3">
      <w:pPr>
        <w:numPr>
          <w:ilvl w:val="0"/>
          <w:numId w:val="23"/>
        </w:numPr>
        <w:tabs>
          <w:tab w:val="left" w:pos="993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en-US"/>
        </w:rPr>
      </w:pPr>
      <w:r w:rsidRPr="00361BD3">
        <w:rPr>
          <w:rFonts w:ascii="Times New Roman" w:eastAsia="SimSun" w:hAnsi="Times New Roman" w:cs="Times New Roman"/>
          <w:sz w:val="28"/>
          <w:szCs w:val="28"/>
          <w:lang w:eastAsia="en-US"/>
        </w:rPr>
        <w:t>аэропорты;</w:t>
      </w:r>
    </w:p>
    <w:p w:rsidR="00361BD3" w:rsidRPr="00361BD3" w:rsidRDefault="00361BD3" w:rsidP="00361BD3">
      <w:pPr>
        <w:numPr>
          <w:ilvl w:val="0"/>
          <w:numId w:val="23"/>
        </w:numPr>
        <w:tabs>
          <w:tab w:val="left" w:pos="993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en-US"/>
        </w:rPr>
      </w:pPr>
      <w:r w:rsidRPr="00361BD3">
        <w:rPr>
          <w:rFonts w:ascii="Times New Roman" w:eastAsia="SimSun" w:hAnsi="Times New Roman" w:cs="Times New Roman"/>
          <w:sz w:val="28"/>
          <w:szCs w:val="28"/>
          <w:lang w:eastAsia="en-US"/>
        </w:rPr>
        <w:t>лотерейные клубы и иные точки реализации лотереи;</w:t>
      </w:r>
    </w:p>
    <w:p w:rsidR="00361BD3" w:rsidRPr="00361BD3" w:rsidRDefault="00361BD3" w:rsidP="00361BD3">
      <w:pPr>
        <w:numPr>
          <w:ilvl w:val="0"/>
          <w:numId w:val="23"/>
        </w:numPr>
        <w:tabs>
          <w:tab w:val="left" w:pos="993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en-US"/>
        </w:rPr>
      </w:pPr>
      <w:r w:rsidRPr="00361BD3">
        <w:rPr>
          <w:rFonts w:ascii="Times New Roman" w:eastAsia="SimSun" w:hAnsi="Times New Roman" w:cs="Times New Roman"/>
          <w:sz w:val="28"/>
          <w:szCs w:val="28"/>
          <w:lang w:eastAsia="en-US"/>
        </w:rPr>
        <w:t>детские развлекательные центры (крытые);</w:t>
      </w:r>
    </w:p>
    <w:p w:rsidR="00361BD3" w:rsidRPr="00361BD3" w:rsidRDefault="00361BD3" w:rsidP="00361BD3">
      <w:pPr>
        <w:numPr>
          <w:ilvl w:val="0"/>
          <w:numId w:val="23"/>
        </w:numPr>
        <w:tabs>
          <w:tab w:val="left" w:pos="993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en-US"/>
        </w:rPr>
      </w:pPr>
      <w:r w:rsidRPr="00361BD3">
        <w:rPr>
          <w:rFonts w:ascii="Times New Roman" w:eastAsia="SimSun" w:hAnsi="Times New Roman" w:cs="Times New Roman"/>
          <w:sz w:val="28"/>
          <w:szCs w:val="28"/>
          <w:lang w:eastAsia="en-US"/>
        </w:rPr>
        <w:t>цирки;</w:t>
      </w:r>
    </w:p>
    <w:p w:rsidR="00361BD3" w:rsidRPr="00361BD3" w:rsidRDefault="00361BD3" w:rsidP="00361BD3">
      <w:pPr>
        <w:numPr>
          <w:ilvl w:val="0"/>
          <w:numId w:val="23"/>
        </w:numPr>
        <w:spacing w:after="0" w:line="240" w:lineRule="auto"/>
        <w:ind w:left="0" w:firstLine="709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en-US"/>
        </w:rPr>
      </w:pPr>
      <w:r w:rsidRPr="00361BD3">
        <w:rPr>
          <w:rFonts w:ascii="Times New Roman" w:eastAsia="SimSun" w:hAnsi="Times New Roman" w:cs="Times New Roman"/>
          <w:sz w:val="28"/>
          <w:szCs w:val="28"/>
          <w:lang w:eastAsia="en-US"/>
        </w:rPr>
        <w:t>отели, гостиницы;</w:t>
      </w:r>
    </w:p>
    <w:p w:rsidR="00361BD3" w:rsidRPr="00361BD3" w:rsidRDefault="00361BD3" w:rsidP="00361BD3">
      <w:pPr>
        <w:numPr>
          <w:ilvl w:val="0"/>
          <w:numId w:val="23"/>
        </w:numPr>
        <w:spacing w:after="0" w:line="240" w:lineRule="auto"/>
        <w:ind w:left="0" w:firstLine="709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en-US"/>
        </w:rPr>
      </w:pPr>
      <w:r w:rsidRPr="00361BD3">
        <w:rPr>
          <w:rFonts w:ascii="Times New Roman" w:eastAsia="SimSun" w:hAnsi="Times New Roman" w:cs="Times New Roman"/>
          <w:sz w:val="28"/>
          <w:szCs w:val="28"/>
          <w:lang w:eastAsia="en-US"/>
        </w:rPr>
        <w:t>центры обслуживания населения;</w:t>
      </w:r>
    </w:p>
    <w:p w:rsidR="00361BD3" w:rsidRPr="00361BD3" w:rsidRDefault="00361BD3" w:rsidP="00361BD3">
      <w:pPr>
        <w:numPr>
          <w:ilvl w:val="0"/>
          <w:numId w:val="23"/>
        </w:numPr>
        <w:spacing w:after="0" w:line="240" w:lineRule="auto"/>
        <w:ind w:left="0" w:firstLine="709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en-US"/>
        </w:rPr>
      </w:pPr>
      <w:r w:rsidRPr="00361BD3">
        <w:rPr>
          <w:rFonts w:ascii="Times New Roman" w:eastAsia="SimSun" w:hAnsi="Times New Roman" w:cs="Times New Roman"/>
          <w:sz w:val="28"/>
          <w:szCs w:val="28"/>
          <w:lang w:eastAsia="en-US"/>
        </w:rPr>
        <w:t>железнодорожные вокзалы</w:t>
      </w:r>
      <w:r w:rsidRPr="00361BD3">
        <w:rPr>
          <w:rFonts w:ascii="Times New Roman" w:eastAsia="SimSun" w:hAnsi="Times New Roman" w:cs="Times New Roman"/>
          <w:sz w:val="28"/>
          <w:szCs w:val="28"/>
          <w:lang w:val="en-US" w:eastAsia="en-US"/>
        </w:rPr>
        <w:t xml:space="preserve"> </w:t>
      </w:r>
      <w:r w:rsidRPr="00361BD3">
        <w:rPr>
          <w:rFonts w:ascii="Times New Roman" w:eastAsia="SimSun" w:hAnsi="Times New Roman" w:cs="Times New Roman"/>
          <w:sz w:val="28"/>
          <w:szCs w:val="28"/>
          <w:lang w:eastAsia="en-US"/>
        </w:rPr>
        <w:t>и автовокзалы</w:t>
      </w:r>
      <w:r w:rsidRPr="00361BD3">
        <w:rPr>
          <w:rFonts w:ascii="Times New Roman" w:eastAsia="Times New Roman" w:hAnsi="Times New Roman" w:cs="Times New Roman"/>
          <w:sz w:val="28"/>
          <w:szCs w:val="28"/>
          <w:lang w:eastAsia="en-US"/>
        </w:rPr>
        <w:t>;</w:t>
      </w:r>
    </w:p>
    <w:p w:rsidR="00361BD3" w:rsidRPr="00361BD3" w:rsidRDefault="00361BD3" w:rsidP="00361BD3">
      <w:pPr>
        <w:numPr>
          <w:ilvl w:val="0"/>
          <w:numId w:val="23"/>
        </w:numPr>
        <w:spacing w:after="0" w:line="240" w:lineRule="auto"/>
        <w:ind w:left="0" w:firstLine="709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en-US"/>
        </w:rPr>
      </w:pPr>
      <w:r w:rsidRPr="00361BD3">
        <w:rPr>
          <w:rFonts w:ascii="Times New Roman" w:eastAsia="SimSun" w:hAnsi="Times New Roman" w:cs="Times New Roman"/>
          <w:sz w:val="28"/>
          <w:szCs w:val="28"/>
          <w:lang w:eastAsia="en-US"/>
        </w:rPr>
        <w:t>рынки (крытые и открытые), торгово-развлекательные центры, торговые дома, торговые сети (непродовольственные)</w:t>
      </w:r>
      <w:r w:rsidRPr="00361BD3">
        <w:rPr>
          <w:rFonts w:ascii="Times New Roman" w:eastAsia="SimSun" w:hAnsi="Times New Roman" w:cs="Times New Roman"/>
          <w:bCs/>
          <w:color w:val="000000"/>
          <w:sz w:val="28"/>
          <w:lang w:eastAsia="en-US"/>
        </w:rPr>
        <w:t>;</w:t>
      </w:r>
    </w:p>
    <w:p w:rsidR="00361BD3" w:rsidRPr="00361BD3" w:rsidRDefault="00361BD3" w:rsidP="00361BD3">
      <w:pPr>
        <w:numPr>
          <w:ilvl w:val="0"/>
          <w:numId w:val="23"/>
        </w:numPr>
        <w:tabs>
          <w:tab w:val="left" w:pos="709"/>
        </w:tabs>
        <w:spacing w:after="0" w:line="240" w:lineRule="auto"/>
        <w:ind w:left="0" w:firstLine="709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en-US"/>
        </w:rPr>
      </w:pPr>
      <w:r w:rsidRPr="00361BD3">
        <w:rPr>
          <w:rFonts w:ascii="Times New Roman" w:eastAsia="SimSun" w:hAnsi="Times New Roman" w:cs="Times New Roman"/>
          <w:bCs/>
          <w:color w:val="000000"/>
          <w:sz w:val="28"/>
          <w:lang w:eastAsia="en-US"/>
        </w:rPr>
        <w:t>детские оздоровительные центры (для работников (персонала));</w:t>
      </w:r>
    </w:p>
    <w:p w:rsidR="00361BD3" w:rsidRPr="00361BD3" w:rsidRDefault="00361BD3" w:rsidP="00361BD3">
      <w:pPr>
        <w:numPr>
          <w:ilvl w:val="0"/>
          <w:numId w:val="23"/>
        </w:numPr>
        <w:tabs>
          <w:tab w:val="left" w:pos="709"/>
        </w:tabs>
        <w:spacing w:after="0" w:line="240" w:lineRule="auto"/>
        <w:ind w:left="0" w:firstLine="709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en-US"/>
        </w:rPr>
      </w:pPr>
      <w:r w:rsidRPr="00361BD3">
        <w:rPr>
          <w:rFonts w:ascii="Times New Roman" w:eastAsia="SimSun" w:hAnsi="Times New Roman" w:cs="Times New Roman"/>
          <w:sz w:val="28"/>
          <w:szCs w:val="28"/>
          <w:lang w:val="kk-KZ" w:eastAsia="en-US"/>
        </w:rPr>
        <w:t>букмекерские конторы;</w:t>
      </w:r>
    </w:p>
    <w:p w:rsidR="00361BD3" w:rsidRPr="00361BD3" w:rsidRDefault="00361BD3" w:rsidP="00361BD3">
      <w:pPr>
        <w:numPr>
          <w:ilvl w:val="0"/>
          <w:numId w:val="23"/>
        </w:numPr>
        <w:tabs>
          <w:tab w:val="left" w:pos="709"/>
        </w:tabs>
        <w:spacing w:after="0" w:line="240" w:lineRule="auto"/>
        <w:ind w:left="0" w:firstLine="709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en-US"/>
        </w:rPr>
      </w:pPr>
      <w:r w:rsidRPr="00361BD3">
        <w:rPr>
          <w:rFonts w:ascii="Times New Roman" w:eastAsia="SimSun" w:hAnsi="Times New Roman" w:cs="Times New Roman"/>
          <w:sz w:val="28"/>
          <w:szCs w:val="28"/>
          <w:lang w:eastAsia="en-US"/>
        </w:rPr>
        <w:lastRenderedPageBreak/>
        <w:t>центры и</w:t>
      </w:r>
      <w:r w:rsidRPr="00361BD3">
        <w:rPr>
          <w:rFonts w:ascii="Times New Roman" w:eastAsia="SimSun" w:hAnsi="Times New Roman" w:cs="Times New Roman"/>
          <w:sz w:val="28"/>
          <w:szCs w:val="28"/>
          <w:lang w:val="kk-KZ" w:eastAsia="en-US"/>
        </w:rPr>
        <w:t xml:space="preserve"> салоны красоты</w:t>
      </w:r>
      <w:r w:rsidRPr="00361BD3">
        <w:rPr>
          <w:rFonts w:ascii="Times New Roman" w:eastAsia="SimSun" w:hAnsi="Times New Roman" w:cs="Times New Roman"/>
          <w:sz w:val="28"/>
          <w:szCs w:val="28"/>
          <w:lang w:eastAsia="en-US"/>
        </w:rPr>
        <w:t>, парикмахерские, салоны по оказанию услуг маникюра и педикюра, косметических и косметологических услуг;</w:t>
      </w:r>
    </w:p>
    <w:p w:rsidR="00361BD3" w:rsidRPr="00361BD3" w:rsidRDefault="00361BD3" w:rsidP="00361BD3">
      <w:pPr>
        <w:numPr>
          <w:ilvl w:val="0"/>
          <w:numId w:val="23"/>
        </w:numPr>
        <w:tabs>
          <w:tab w:val="left" w:pos="709"/>
        </w:tabs>
        <w:spacing w:after="0" w:line="240" w:lineRule="auto"/>
        <w:ind w:left="0" w:firstLine="709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en-US"/>
        </w:rPr>
      </w:pPr>
      <w:r w:rsidRPr="00361BD3">
        <w:rPr>
          <w:rFonts w:ascii="Times New Roman" w:eastAsia="SimSun" w:hAnsi="Times New Roman" w:cs="Times New Roman"/>
          <w:sz w:val="28"/>
          <w:szCs w:val="28"/>
          <w:lang w:eastAsia="en-US"/>
        </w:rPr>
        <w:t xml:space="preserve">объекты образования, включая </w:t>
      </w:r>
      <w:r w:rsidRPr="00361BD3">
        <w:rPr>
          <w:rFonts w:ascii="Times New Roman" w:eastAsia="SimSun" w:hAnsi="Times New Roman" w:cs="Times New Roman"/>
          <w:bCs/>
          <w:color w:val="000000"/>
          <w:sz w:val="28"/>
          <w:lang w:val="kk-KZ" w:eastAsia="en-US"/>
        </w:rPr>
        <w:t>ВУЗы, колледжи и образовательные центры</w:t>
      </w:r>
      <w:r w:rsidRPr="00361BD3">
        <w:rPr>
          <w:rFonts w:ascii="Times New Roman" w:eastAsia="SimSun" w:hAnsi="Times New Roman" w:cs="Times New Roman"/>
          <w:sz w:val="28"/>
          <w:szCs w:val="28"/>
          <w:lang w:val="kk-KZ" w:eastAsia="en-US"/>
        </w:rPr>
        <w:t xml:space="preserve"> </w:t>
      </w:r>
      <w:r w:rsidRPr="00361BD3">
        <w:rPr>
          <w:rFonts w:ascii="Times New Roman" w:eastAsia="SimSun" w:hAnsi="Times New Roman" w:cs="Times New Roman"/>
          <w:bCs/>
          <w:color w:val="000000"/>
          <w:sz w:val="28"/>
          <w:lang w:eastAsia="en-US"/>
        </w:rPr>
        <w:t>(для работников (персонала), лиц старше 18 лет)</w:t>
      </w:r>
      <w:r w:rsidRPr="00361BD3">
        <w:rPr>
          <w:rFonts w:ascii="Times New Roman" w:eastAsia="SimSun" w:hAnsi="Times New Roman" w:cs="Times New Roman"/>
          <w:sz w:val="28"/>
          <w:szCs w:val="28"/>
          <w:lang w:eastAsia="en-US"/>
        </w:rPr>
        <w:t>;</w:t>
      </w:r>
    </w:p>
    <w:p w:rsidR="00361BD3" w:rsidRPr="00361BD3" w:rsidRDefault="00361BD3" w:rsidP="00361BD3">
      <w:pPr>
        <w:numPr>
          <w:ilvl w:val="0"/>
          <w:numId w:val="23"/>
        </w:numPr>
        <w:tabs>
          <w:tab w:val="left" w:pos="709"/>
        </w:tabs>
        <w:spacing w:after="0" w:line="240" w:lineRule="auto"/>
        <w:ind w:left="0" w:firstLine="709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en-US"/>
        </w:rPr>
      </w:pPr>
      <w:r w:rsidRPr="00361BD3">
        <w:rPr>
          <w:rFonts w:ascii="Times New Roman" w:eastAsia="SimSun" w:hAnsi="Times New Roman" w:cs="Times New Roman"/>
          <w:sz w:val="28"/>
          <w:szCs w:val="28"/>
          <w:lang w:eastAsia="en-US"/>
        </w:rPr>
        <w:t>спорткомплексы, спортивно-оздоровительные центры.</w:t>
      </w:r>
    </w:p>
    <w:p w:rsidR="00361BD3" w:rsidRPr="00361BD3" w:rsidRDefault="00361BD3" w:rsidP="00361BD3">
      <w:pPr>
        <w:numPr>
          <w:ilvl w:val="0"/>
          <w:numId w:val="21"/>
        </w:numPr>
        <w:tabs>
          <w:tab w:val="left" w:pos="993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SimSun" w:hAnsi="Times New Roman" w:cs="Times New Roman"/>
          <w:b/>
          <w:sz w:val="28"/>
          <w:szCs w:val="28"/>
          <w:lang w:eastAsia="en-US"/>
        </w:rPr>
      </w:pPr>
      <w:r w:rsidRPr="00361BD3">
        <w:rPr>
          <w:rFonts w:ascii="Times New Roman" w:eastAsia="SimSun" w:hAnsi="Times New Roman" w:cs="Times New Roman"/>
          <w:b/>
          <w:bCs/>
          <w:sz w:val="28"/>
          <w:szCs w:val="28"/>
          <w:lang w:eastAsia="en-US"/>
        </w:rPr>
        <w:t xml:space="preserve">Признать участниками </w:t>
      </w:r>
      <w:r w:rsidRPr="00361BD3">
        <w:rPr>
          <w:rFonts w:ascii="Times New Roman" w:eastAsia="SimSun" w:hAnsi="Times New Roman" w:cs="Times New Roman"/>
          <w:b/>
          <w:sz w:val="28"/>
          <w:szCs w:val="28"/>
          <w:lang w:eastAsia="en-US"/>
        </w:rPr>
        <w:t xml:space="preserve">проекта «Ashyq» торговые объекты, участвующие в проекте в качестве добровольцев по состоянию на 29 июля 2021 года. </w:t>
      </w:r>
    </w:p>
    <w:p w:rsidR="00361BD3" w:rsidRPr="00361BD3" w:rsidRDefault="00361BD3" w:rsidP="00361BD3">
      <w:pPr>
        <w:numPr>
          <w:ilvl w:val="0"/>
          <w:numId w:val="21"/>
        </w:numPr>
        <w:tabs>
          <w:tab w:val="left" w:pos="993"/>
          <w:tab w:val="left" w:pos="1134"/>
        </w:tabs>
        <w:spacing w:after="0" w:line="240" w:lineRule="auto"/>
        <w:ind w:left="0" w:firstLine="709"/>
        <w:contextualSpacing/>
        <w:rPr>
          <w:rFonts w:ascii="Times New Roman" w:eastAsia="SimSun" w:hAnsi="Times New Roman" w:cs="Times New Roman"/>
          <w:b/>
          <w:sz w:val="28"/>
          <w:szCs w:val="28"/>
          <w:lang w:eastAsia="en-US"/>
        </w:rPr>
      </w:pPr>
      <w:r w:rsidRPr="00361BD3">
        <w:rPr>
          <w:rFonts w:ascii="Times New Roman" w:eastAsia="SimSun" w:hAnsi="Times New Roman" w:cs="Times New Roman"/>
          <w:b/>
          <w:sz w:val="28"/>
          <w:szCs w:val="28"/>
          <w:lang w:eastAsia="en-US"/>
        </w:rPr>
        <w:t>Утвердить прилагаемые:</w:t>
      </w:r>
    </w:p>
    <w:p w:rsidR="00361BD3" w:rsidRPr="00361BD3" w:rsidRDefault="00361BD3" w:rsidP="00361BD3">
      <w:pPr>
        <w:numPr>
          <w:ilvl w:val="0"/>
          <w:numId w:val="25"/>
        </w:numPr>
        <w:spacing w:after="0" w:line="240" w:lineRule="auto"/>
        <w:ind w:left="0" w:firstLine="709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en-US"/>
        </w:rPr>
      </w:pPr>
      <w:r w:rsidRPr="00361BD3">
        <w:rPr>
          <w:rFonts w:ascii="Times New Roman" w:eastAsia="SimSun" w:hAnsi="Times New Roman" w:cs="Times New Roman"/>
          <w:sz w:val="28"/>
          <w:szCs w:val="28"/>
          <w:lang w:eastAsia="en-US"/>
        </w:rPr>
        <w:t>Алгоритм включения новых участников в проект «Ashyq» согласно приложению 1 к настоящему постановлению;</w:t>
      </w:r>
    </w:p>
    <w:p w:rsidR="00361BD3" w:rsidRPr="00361BD3" w:rsidRDefault="00361BD3" w:rsidP="00361BD3">
      <w:pPr>
        <w:numPr>
          <w:ilvl w:val="0"/>
          <w:numId w:val="25"/>
        </w:numPr>
        <w:spacing w:after="0" w:line="240" w:lineRule="auto"/>
        <w:ind w:left="0" w:firstLine="709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en-US"/>
        </w:rPr>
      </w:pPr>
      <w:r w:rsidRPr="00361BD3">
        <w:rPr>
          <w:rFonts w:ascii="Times New Roman" w:eastAsia="SimSun" w:hAnsi="Times New Roman" w:cs="Times New Roman"/>
          <w:sz w:val="28"/>
          <w:szCs w:val="28"/>
          <w:lang w:eastAsia="en-US"/>
        </w:rPr>
        <w:t>Алгоритм внедрения проекта «Ashyq»</w:t>
      </w:r>
      <w:r w:rsidRPr="00361BD3"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  <w:t xml:space="preserve"> и принятия мер при выявлении посетителей</w:t>
      </w:r>
      <w:r w:rsidRPr="00361BD3">
        <w:rPr>
          <w:rFonts w:ascii="Times New Roman" w:eastAsia="Arial" w:hAnsi="Times New Roman" w:cs="Times New Roman"/>
          <w:color w:val="FF0000"/>
          <w:sz w:val="28"/>
          <w:szCs w:val="28"/>
          <w:lang w:eastAsia="en-US"/>
        </w:rPr>
        <w:t xml:space="preserve"> </w:t>
      </w:r>
      <w:r w:rsidRPr="00361BD3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с «желтым/красным» статусом </w:t>
      </w:r>
      <w:r w:rsidRPr="00361BD3">
        <w:rPr>
          <w:rFonts w:ascii="Times New Roman" w:eastAsia="SimSun" w:hAnsi="Times New Roman" w:cs="Times New Roman"/>
          <w:sz w:val="28"/>
          <w:szCs w:val="28"/>
          <w:lang w:eastAsia="en-US"/>
        </w:rPr>
        <w:t>согласно приложению 2 к настоящему постановлению;</w:t>
      </w:r>
    </w:p>
    <w:p w:rsidR="00361BD3" w:rsidRPr="00361BD3" w:rsidRDefault="00361BD3" w:rsidP="00361BD3">
      <w:pPr>
        <w:numPr>
          <w:ilvl w:val="0"/>
          <w:numId w:val="25"/>
        </w:numPr>
        <w:spacing w:after="0" w:line="240" w:lineRule="auto"/>
        <w:ind w:left="0" w:firstLine="709"/>
        <w:contextualSpacing/>
        <w:jc w:val="both"/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</w:pPr>
      <w:r w:rsidRPr="00361BD3">
        <w:rPr>
          <w:rFonts w:ascii="Times New Roman" w:eastAsia="SimSun" w:hAnsi="Times New Roman" w:cs="Times New Roman"/>
          <w:sz w:val="28"/>
          <w:szCs w:val="28"/>
          <w:lang w:eastAsia="en-US"/>
        </w:rPr>
        <w:t xml:space="preserve">Алгоритм исключения недобросовестных участников из проекта </w:t>
      </w:r>
      <w:r w:rsidRPr="00361BD3"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  <w:t>«Ashyq» согласно приложению 3 к настоящему постановлению;</w:t>
      </w:r>
    </w:p>
    <w:p w:rsidR="00361BD3" w:rsidRPr="00361BD3" w:rsidRDefault="00361BD3" w:rsidP="00361BD3">
      <w:pPr>
        <w:numPr>
          <w:ilvl w:val="0"/>
          <w:numId w:val="25"/>
        </w:numPr>
        <w:spacing w:after="0" w:line="240" w:lineRule="auto"/>
        <w:ind w:left="0" w:firstLine="709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en-US"/>
        </w:rPr>
      </w:pPr>
      <w:r w:rsidRPr="00361BD3">
        <w:rPr>
          <w:rFonts w:ascii="Times New Roman" w:eastAsia="SimSun" w:hAnsi="Times New Roman" w:cs="Times New Roman"/>
          <w:sz w:val="28"/>
          <w:szCs w:val="28"/>
          <w:lang w:eastAsia="en-US"/>
        </w:rPr>
        <w:t xml:space="preserve">Критерии </w:t>
      </w:r>
      <w:r w:rsidRPr="00361BD3">
        <w:rPr>
          <w:rFonts w:ascii="Times New Roman" w:eastAsia="Calibri" w:hAnsi="Times New Roman" w:cs="Times New Roman"/>
          <w:bCs/>
          <w:iCs/>
          <w:sz w:val="28"/>
          <w:szCs w:val="28"/>
          <w:lang w:eastAsia="en-US"/>
        </w:rPr>
        <w:t>о</w:t>
      </w:r>
      <w:r w:rsidRPr="00361BD3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граничения деятельности социально-экономических объектов</w:t>
      </w:r>
      <w:r w:rsidRPr="00361BD3">
        <w:rPr>
          <w:rFonts w:ascii="Times New Roman" w:eastAsia="SimSun" w:hAnsi="Times New Roman" w:cs="Times New Roman"/>
          <w:sz w:val="28"/>
          <w:szCs w:val="28"/>
          <w:lang w:eastAsia="en-US"/>
        </w:rPr>
        <w:t xml:space="preserve">, </w:t>
      </w:r>
      <w:r w:rsidRPr="00361BD3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участвующих в проекте «Ashyq» согласно приложению 4 к настоящему постановлению</w:t>
      </w:r>
      <w:r w:rsidRPr="00361BD3">
        <w:rPr>
          <w:rFonts w:ascii="Times New Roman" w:eastAsia="SimSun" w:hAnsi="Times New Roman" w:cs="Times New Roman"/>
          <w:sz w:val="28"/>
          <w:szCs w:val="28"/>
          <w:lang w:eastAsia="en-US"/>
        </w:rPr>
        <w:t>;</w:t>
      </w:r>
    </w:p>
    <w:p w:rsidR="00361BD3" w:rsidRPr="00361BD3" w:rsidRDefault="00361BD3" w:rsidP="00361BD3">
      <w:pPr>
        <w:numPr>
          <w:ilvl w:val="0"/>
          <w:numId w:val="25"/>
        </w:numPr>
        <w:spacing w:after="0" w:line="240" w:lineRule="auto"/>
        <w:ind w:left="0" w:firstLine="709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en-US"/>
        </w:rPr>
      </w:pPr>
      <w:r w:rsidRPr="00361BD3">
        <w:rPr>
          <w:rFonts w:ascii="Times New Roman" w:eastAsia="SimSun" w:hAnsi="Times New Roman" w:cs="Times New Roman"/>
          <w:sz w:val="28"/>
          <w:szCs w:val="28"/>
          <w:lang w:eastAsia="en-US"/>
        </w:rPr>
        <w:t xml:space="preserve">Критерии присвоения статуса «Лидеры «Ashyq» </w:t>
      </w:r>
      <w:r w:rsidRPr="00361BD3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согласно приложению 5 к настоящему постановлению</w:t>
      </w:r>
      <w:r w:rsidRPr="00361BD3">
        <w:rPr>
          <w:rFonts w:ascii="Times New Roman" w:eastAsia="SimSun" w:hAnsi="Times New Roman" w:cs="Times New Roman"/>
          <w:sz w:val="28"/>
          <w:szCs w:val="28"/>
          <w:lang w:eastAsia="en-US"/>
        </w:rPr>
        <w:t>.</w:t>
      </w:r>
    </w:p>
    <w:p w:rsidR="00361BD3" w:rsidRPr="00361BD3" w:rsidRDefault="00361BD3" w:rsidP="00361BD3">
      <w:pPr>
        <w:numPr>
          <w:ilvl w:val="0"/>
          <w:numId w:val="21"/>
        </w:numPr>
        <w:tabs>
          <w:tab w:val="left" w:pos="709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kern w:val="24"/>
          <w:sz w:val="28"/>
          <w:szCs w:val="28"/>
          <w:lang w:eastAsia="en-US"/>
        </w:rPr>
      </w:pPr>
      <w:r w:rsidRPr="00361BD3">
        <w:rPr>
          <w:rFonts w:ascii="Times New Roman" w:eastAsia="Times New Roman" w:hAnsi="Times New Roman" w:cs="Times New Roman"/>
          <w:b/>
          <w:kern w:val="24"/>
          <w:sz w:val="28"/>
          <w:szCs w:val="28"/>
          <w:lang w:eastAsia="en-US"/>
        </w:rPr>
        <w:t>Министерство цифрового развития, инноваций и аэрокосмической промышленности Республики Казахстан обеспечить:</w:t>
      </w:r>
    </w:p>
    <w:p w:rsidR="00361BD3" w:rsidRPr="00361BD3" w:rsidRDefault="00361BD3" w:rsidP="00361B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1BD3">
        <w:rPr>
          <w:rFonts w:ascii="Times New Roman" w:eastAsia="Times New Roman" w:hAnsi="Times New Roman" w:cs="Times New Roman"/>
          <w:sz w:val="28"/>
          <w:szCs w:val="28"/>
        </w:rPr>
        <w:t>1) техническую поддержку проекта «Ashyq» при внедрении на объектах предпринимательства;</w:t>
      </w:r>
    </w:p>
    <w:p w:rsidR="00361BD3" w:rsidRPr="00361BD3" w:rsidRDefault="00361BD3" w:rsidP="00361B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1BD3">
        <w:rPr>
          <w:rFonts w:ascii="Times New Roman" w:eastAsia="Times New Roman" w:hAnsi="Times New Roman" w:cs="Times New Roman"/>
          <w:sz w:val="28"/>
          <w:szCs w:val="28"/>
        </w:rPr>
        <w:t>2)</w:t>
      </w:r>
      <w:r w:rsidRPr="00361BD3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361BD3">
        <w:rPr>
          <w:rFonts w:ascii="Times New Roman" w:eastAsia="Times New Roman" w:hAnsi="Times New Roman" w:cs="Times New Roman"/>
          <w:sz w:val="28"/>
          <w:szCs w:val="28"/>
        </w:rPr>
        <w:t>ежедневное представление</w:t>
      </w:r>
      <w:r w:rsidRPr="00361BD3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Pr="00361BD3">
        <w:rPr>
          <w:rFonts w:ascii="Times New Roman" w:eastAsia="Times New Roman" w:hAnsi="Times New Roman" w:cs="Times New Roman"/>
          <w:sz w:val="28"/>
          <w:szCs w:val="28"/>
        </w:rPr>
        <w:t xml:space="preserve">в территориальные департаменты Комитета санитарно-эпидемиологического контроля сведений (выгрузки) за предыдущий день с информационной системы «Ashyq» </w:t>
      </w:r>
      <w:r w:rsidRPr="00361BD3">
        <w:rPr>
          <w:rFonts w:ascii="Times New Roman" w:eastAsia="Times New Roman" w:hAnsi="Times New Roman" w:cs="Times New Roman"/>
          <w:bCs/>
          <w:sz w:val="28"/>
          <w:szCs w:val="28"/>
        </w:rPr>
        <w:t>о фиксации факта п</w:t>
      </w:r>
      <w:r w:rsidRPr="00361BD3">
        <w:rPr>
          <w:rFonts w:ascii="Times New Roman" w:eastAsia="Times New Roman" w:hAnsi="Times New Roman" w:cs="Times New Roman"/>
          <w:sz w:val="28"/>
          <w:szCs w:val="28"/>
        </w:rPr>
        <w:t xml:space="preserve">осещения объекта, участвующего в проекте, посетителя </w:t>
      </w:r>
      <w:r w:rsidRPr="00361BD3">
        <w:rPr>
          <w:rFonts w:ascii="Times New Roman" w:eastAsia="Times New Roman" w:hAnsi="Times New Roman" w:cs="Times New Roman"/>
          <w:sz w:val="28"/>
        </w:rPr>
        <w:t xml:space="preserve">с «красным/желтым» </w:t>
      </w:r>
      <w:r w:rsidRPr="00361BD3">
        <w:rPr>
          <w:rFonts w:ascii="Times New Roman" w:eastAsia="Times New Roman" w:hAnsi="Times New Roman" w:cs="Times New Roman"/>
          <w:sz w:val="28"/>
          <w:szCs w:val="28"/>
        </w:rPr>
        <w:t>статусом.</w:t>
      </w:r>
    </w:p>
    <w:p w:rsidR="00361BD3" w:rsidRPr="00361BD3" w:rsidRDefault="00361BD3" w:rsidP="00361BD3">
      <w:pPr>
        <w:numPr>
          <w:ilvl w:val="0"/>
          <w:numId w:val="21"/>
        </w:numPr>
        <w:pBdr>
          <w:bottom w:val="single" w:sz="4" w:space="13" w:color="FFFFFF"/>
        </w:pBdr>
        <w:shd w:val="clear" w:color="auto" w:fill="FFFFFF"/>
        <w:tabs>
          <w:tab w:val="left" w:pos="851"/>
        </w:tabs>
        <w:spacing w:after="0" w:line="240" w:lineRule="auto"/>
        <w:ind w:left="0" w:firstLine="709"/>
        <w:contextualSpacing/>
        <w:jc w:val="both"/>
        <w:rPr>
          <w:rFonts w:ascii="Times New Roman" w:eastAsia="SimSun" w:hAnsi="Times New Roman" w:cs="Times New Roman"/>
          <w:b/>
          <w:sz w:val="28"/>
          <w:szCs w:val="28"/>
          <w:lang w:eastAsia="en-US"/>
        </w:rPr>
      </w:pPr>
      <w:r w:rsidRPr="00361BD3">
        <w:rPr>
          <w:rFonts w:ascii="Times New Roman" w:eastAsia="Times New Roman" w:hAnsi="Times New Roman" w:cs="Times New Roman"/>
          <w:b/>
          <w:kern w:val="24"/>
          <w:sz w:val="28"/>
          <w:szCs w:val="28"/>
          <w:lang w:eastAsia="en-US"/>
        </w:rPr>
        <w:t>Акимам областей, городов Нур-Султан, Алматы, Шымкент, НПП «Атамекен» (по согласованию</w:t>
      </w:r>
      <w:r w:rsidRPr="00361BD3">
        <w:rPr>
          <w:rFonts w:ascii="Times New Roman" w:eastAsia="SimSun" w:hAnsi="Times New Roman" w:cs="Times New Roman"/>
          <w:b/>
          <w:sz w:val="28"/>
          <w:szCs w:val="28"/>
          <w:lang w:eastAsia="en-US"/>
        </w:rPr>
        <w:t>) принять меры в соответствии с компетенцией и обеспечить:</w:t>
      </w:r>
    </w:p>
    <w:p w:rsidR="00361BD3" w:rsidRPr="00361BD3" w:rsidRDefault="00361BD3" w:rsidP="00361BD3">
      <w:pPr>
        <w:pBdr>
          <w:bottom w:val="single" w:sz="4" w:space="13" w:color="FFFFFF"/>
        </w:pBdr>
        <w:shd w:val="clear" w:color="auto" w:fill="FFFFFF"/>
        <w:tabs>
          <w:tab w:val="num" w:pos="426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61BD3">
        <w:rPr>
          <w:rFonts w:ascii="Times New Roman" w:eastAsia="SimSun" w:hAnsi="Times New Roman" w:cs="Times New Roman"/>
          <w:sz w:val="28"/>
          <w:szCs w:val="28"/>
          <w:lang w:eastAsia="en-US"/>
        </w:rPr>
        <w:t xml:space="preserve">1) </w:t>
      </w:r>
      <w:r w:rsidRPr="00361BD3">
        <w:rPr>
          <w:rFonts w:ascii="Times New Roman" w:eastAsia="Times New Roman" w:hAnsi="Times New Roman" w:cs="Times New Roman"/>
          <w:sz w:val="28"/>
          <w:szCs w:val="28"/>
        </w:rPr>
        <w:t>внедрение проекта «Ashyq»</w:t>
      </w:r>
      <w:r w:rsidRPr="00361BD3">
        <w:rPr>
          <w:rFonts w:ascii="Times New Roman" w:eastAsia="SimSun" w:hAnsi="Times New Roman" w:cs="Times New Roman"/>
          <w:sz w:val="28"/>
          <w:szCs w:val="28"/>
          <w:lang w:eastAsia="en-US"/>
        </w:rPr>
        <w:t xml:space="preserve"> </w:t>
      </w:r>
      <w:r w:rsidRPr="00361BD3">
        <w:rPr>
          <w:rFonts w:ascii="Times New Roman" w:eastAsia="Times New Roman" w:hAnsi="Times New Roman" w:cs="Times New Roman"/>
          <w:sz w:val="28"/>
          <w:szCs w:val="28"/>
        </w:rPr>
        <w:t>на объектах предпринимательства согласно пунктам 1, 2 и 3 настоящего постановления</w:t>
      </w:r>
      <w:r w:rsidRPr="00361BD3">
        <w:rPr>
          <w:rFonts w:ascii="Times New Roman" w:eastAsia="SimSun" w:hAnsi="Times New Roman" w:cs="Times New Roman"/>
          <w:sz w:val="28"/>
          <w:szCs w:val="28"/>
          <w:lang w:eastAsia="en-US"/>
        </w:rPr>
        <w:t>;</w:t>
      </w:r>
      <w:r w:rsidRPr="00361BD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61BD3" w:rsidRPr="00361BD3" w:rsidRDefault="00361BD3" w:rsidP="00361BD3">
      <w:pPr>
        <w:pBdr>
          <w:bottom w:val="single" w:sz="4" w:space="13" w:color="FFFFFF"/>
        </w:pBdr>
        <w:shd w:val="clear" w:color="auto" w:fill="FFFFFF"/>
        <w:tabs>
          <w:tab w:val="num" w:pos="426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61BD3">
        <w:rPr>
          <w:rFonts w:ascii="Times New Roman" w:eastAsia="Times New Roman" w:hAnsi="Times New Roman" w:cs="Times New Roman"/>
          <w:sz w:val="28"/>
          <w:szCs w:val="28"/>
        </w:rPr>
        <w:t>2) определение перечня объектов предпринимательства, участвующих в реализации проекта, согласно пунктам 1, 2 и 3 настоящего постановления</w:t>
      </w:r>
      <w:r w:rsidRPr="00361BD3">
        <w:rPr>
          <w:rFonts w:ascii="Times New Roman" w:eastAsia="SimSun" w:hAnsi="Times New Roman" w:cs="Times New Roman"/>
          <w:sz w:val="28"/>
          <w:szCs w:val="28"/>
          <w:lang w:eastAsia="en-US"/>
        </w:rPr>
        <w:t>;</w:t>
      </w:r>
    </w:p>
    <w:p w:rsidR="00361BD3" w:rsidRPr="00361BD3" w:rsidRDefault="00361BD3" w:rsidP="00361BD3">
      <w:pPr>
        <w:pBdr>
          <w:bottom w:val="single" w:sz="4" w:space="13" w:color="FFFFFF"/>
        </w:pBdr>
        <w:shd w:val="clear" w:color="auto" w:fill="FFFFFF"/>
        <w:tabs>
          <w:tab w:val="num" w:pos="426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61BD3">
        <w:rPr>
          <w:rFonts w:ascii="Times New Roman" w:eastAsia="SimSun" w:hAnsi="Times New Roman" w:cs="Times New Roman"/>
          <w:sz w:val="28"/>
          <w:szCs w:val="28"/>
        </w:rPr>
        <w:t>3) определение списка участников проекта для присвоения статуса «Лидеры «</w:t>
      </w:r>
      <w:r w:rsidRPr="00361BD3">
        <w:rPr>
          <w:rFonts w:ascii="Times New Roman" w:eastAsia="Times New Roman" w:hAnsi="Times New Roman" w:cs="Times New Roman"/>
          <w:sz w:val="28"/>
          <w:szCs w:val="28"/>
        </w:rPr>
        <w:t>Ashyq</w:t>
      </w:r>
      <w:r w:rsidRPr="00361BD3">
        <w:rPr>
          <w:rFonts w:ascii="Times New Roman" w:eastAsia="SimSun" w:hAnsi="Times New Roman" w:cs="Times New Roman"/>
          <w:sz w:val="28"/>
          <w:szCs w:val="28"/>
        </w:rPr>
        <w:t>»;</w:t>
      </w:r>
    </w:p>
    <w:p w:rsidR="00361BD3" w:rsidRPr="00361BD3" w:rsidRDefault="00361BD3" w:rsidP="00361BD3">
      <w:pPr>
        <w:pBdr>
          <w:bottom w:val="single" w:sz="4" w:space="13" w:color="FFFFFF"/>
        </w:pBdr>
        <w:shd w:val="clear" w:color="auto" w:fill="FFFFFF"/>
        <w:tabs>
          <w:tab w:val="num" w:pos="426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61BD3">
        <w:rPr>
          <w:rFonts w:ascii="Times New Roman" w:eastAsia="Times New Roman" w:hAnsi="Times New Roman" w:cs="Times New Roman"/>
          <w:sz w:val="28"/>
          <w:szCs w:val="28"/>
        </w:rPr>
        <w:t>4) информирование населения, физических и юридических лиц о необходимости использования мобильного приложения «Ashyq», в т.ч. через другие платформы (к примеру, аналог на платформе в eGov mobile, Аitu, Kaspi.kz, Halyk Bank, Sberbank.kz, сайт www.ashyq.kz) для входа на объекты предпринимательства, участвующие в проекте;</w:t>
      </w:r>
    </w:p>
    <w:p w:rsidR="00361BD3" w:rsidRPr="00361BD3" w:rsidRDefault="00361BD3" w:rsidP="00361BD3">
      <w:pPr>
        <w:pBdr>
          <w:bottom w:val="single" w:sz="4" w:space="13" w:color="FFFFFF"/>
        </w:pBdr>
        <w:shd w:val="clear" w:color="auto" w:fill="FFFFFF"/>
        <w:tabs>
          <w:tab w:val="num" w:pos="426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61BD3">
        <w:rPr>
          <w:rFonts w:ascii="Times New Roman" w:eastAsia="Times New Roman" w:hAnsi="Times New Roman" w:cs="Times New Roman"/>
          <w:sz w:val="28"/>
          <w:szCs w:val="28"/>
        </w:rPr>
        <w:lastRenderedPageBreak/>
        <w:t>5) размещение на сайте акиматов информации об участниках проекта «Ashyq», включая участвующих в тестовом режиме и добровольных участников, списка участников проекта с присвоенным статусом «Лидеры «Ashyq»;</w:t>
      </w:r>
    </w:p>
    <w:p w:rsidR="00361BD3" w:rsidRPr="00361BD3" w:rsidRDefault="00361BD3" w:rsidP="00361BD3">
      <w:pPr>
        <w:pBdr>
          <w:bottom w:val="single" w:sz="4" w:space="13" w:color="FFFFFF"/>
        </w:pBdr>
        <w:shd w:val="clear" w:color="auto" w:fill="FFFFFF"/>
        <w:tabs>
          <w:tab w:val="num" w:pos="426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61BD3">
        <w:rPr>
          <w:rFonts w:ascii="Times New Roman" w:eastAsia="Times New Roman" w:hAnsi="Times New Roman" w:cs="Times New Roman"/>
          <w:sz w:val="28"/>
          <w:szCs w:val="28"/>
        </w:rPr>
        <w:t>6) своевременное внесение лабораториями сведений в лабораторные информационные системы по результатам ПЦР-тестирования на COVID-19 и передачу их в Единый интеграционный портал Национального центра экспертизы (ЕИП НЦЭ);</w:t>
      </w:r>
    </w:p>
    <w:p w:rsidR="00361BD3" w:rsidRPr="00361BD3" w:rsidRDefault="00361BD3" w:rsidP="00361BD3">
      <w:pPr>
        <w:pBdr>
          <w:bottom w:val="single" w:sz="4" w:space="13" w:color="FFFFFF"/>
        </w:pBdr>
        <w:shd w:val="clear" w:color="auto" w:fill="FFFFFF"/>
        <w:tabs>
          <w:tab w:val="num" w:pos="426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61BD3">
        <w:rPr>
          <w:rFonts w:ascii="Times New Roman" w:eastAsia="Times New Roman" w:hAnsi="Times New Roman" w:cs="Times New Roman"/>
          <w:sz w:val="28"/>
          <w:szCs w:val="28"/>
        </w:rPr>
        <w:t>7) техническую поддержку по обучению населения и предпринимателей посредством организации Cаll-центров;</w:t>
      </w:r>
    </w:p>
    <w:p w:rsidR="00361BD3" w:rsidRPr="00361BD3" w:rsidRDefault="00361BD3" w:rsidP="00361BD3">
      <w:pPr>
        <w:pBdr>
          <w:bottom w:val="single" w:sz="4" w:space="13" w:color="FFFFFF"/>
        </w:pBdr>
        <w:shd w:val="clear" w:color="auto" w:fill="FFFFFF"/>
        <w:tabs>
          <w:tab w:val="num" w:pos="426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61BD3">
        <w:rPr>
          <w:rFonts w:ascii="Times New Roman" w:eastAsia="Times New Roman" w:hAnsi="Times New Roman" w:cs="Times New Roman"/>
          <w:sz w:val="28"/>
          <w:szCs w:val="28"/>
        </w:rPr>
        <w:t>8) доведение до сведения участников проекта о предусмотренной действующим законодательством ответственности за несоблюдение требований, установленных нормативными правовыми актами в сфере санитарно-эпидемиологического благополучия населения и настоящим постановлением;</w:t>
      </w:r>
    </w:p>
    <w:p w:rsidR="00361BD3" w:rsidRPr="00361BD3" w:rsidRDefault="00361BD3" w:rsidP="00361BD3">
      <w:pPr>
        <w:pBdr>
          <w:bottom w:val="single" w:sz="4" w:space="13" w:color="FFFFFF"/>
        </w:pBdr>
        <w:shd w:val="clear" w:color="auto" w:fill="FFFFFF"/>
        <w:tabs>
          <w:tab w:val="num" w:pos="426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1BD3">
        <w:rPr>
          <w:rFonts w:ascii="Times New Roman" w:eastAsia="Times New Roman" w:hAnsi="Times New Roman" w:cs="Times New Roman"/>
          <w:sz w:val="28"/>
          <w:szCs w:val="28"/>
        </w:rPr>
        <w:t xml:space="preserve">9) вход детей старше 12 лет в компьютерные клубы, цирки, кинотеатры, детские оздоровительные центры и межобластные и межгородские туристические перевозки с добровольной фиксацией в приложении «Ashyq», в т.ч. через другие платформы (к примеру, аналог на платформе в eGov mobile, Аitu, Kaspi.kz, Halyk Bank, Sberbank.kz, сайт </w:t>
      </w:r>
      <w:hyperlink r:id="rId9" w:history="1">
        <w:r w:rsidRPr="00361BD3">
          <w:rPr>
            <w:rFonts w:ascii="Calibri" w:eastAsia="Times New Roman" w:hAnsi="Calibri" w:cs="Times New Roman"/>
            <w:sz w:val="28"/>
            <w:szCs w:val="28"/>
            <w:u w:val="single"/>
          </w:rPr>
          <w:t>www.ashyq.kz</w:t>
        </w:r>
      </w:hyperlink>
      <w:r w:rsidRPr="00361BD3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361BD3" w:rsidRPr="00361BD3" w:rsidRDefault="00361BD3" w:rsidP="00361BD3">
      <w:pPr>
        <w:pBdr>
          <w:bottom w:val="single" w:sz="4" w:space="13" w:color="FFFFFF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1BD3">
        <w:rPr>
          <w:rFonts w:ascii="Times New Roman" w:eastAsia="Times New Roman" w:hAnsi="Times New Roman" w:cs="Times New Roman"/>
          <w:sz w:val="28"/>
          <w:szCs w:val="28"/>
        </w:rPr>
        <w:t>10) эффективность работы мониторинговых групп по профилактике нарушений требований, предъявляемых к внедрению и участию в проекте «Ashyq», согласно приложениям 2</w:t>
      </w:r>
      <w:r w:rsidRPr="00361BD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и 3</w:t>
      </w:r>
      <w:r w:rsidRPr="00361BD3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постановлению;</w:t>
      </w:r>
    </w:p>
    <w:p w:rsidR="00361BD3" w:rsidRPr="00361BD3" w:rsidRDefault="00361BD3" w:rsidP="00361BD3">
      <w:pPr>
        <w:pBdr>
          <w:bottom w:val="single" w:sz="4" w:space="13" w:color="FFFFFF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1BD3">
        <w:rPr>
          <w:rFonts w:ascii="Times New Roman" w:eastAsia="Times New Roman" w:hAnsi="Times New Roman" w:cs="Times New Roman"/>
          <w:sz w:val="28"/>
          <w:szCs w:val="28"/>
        </w:rPr>
        <w:t xml:space="preserve">11) своевременное внесение на </w:t>
      </w:r>
      <w:r w:rsidRPr="00361BD3">
        <w:rPr>
          <w:rFonts w:ascii="Times New Roman" w:eastAsia="Times New Roman" w:hAnsi="Times New Roman" w:cs="Times New Roman"/>
          <w:color w:val="000000"/>
          <w:sz w:val="28"/>
          <w:szCs w:val="28"/>
        </w:rPr>
        <w:t>электронную платформу InfoКazakhstan.kz</w:t>
      </w:r>
      <w:r w:rsidRPr="00361BD3">
        <w:rPr>
          <w:rFonts w:ascii="Times New Roman" w:eastAsia="Times New Roman" w:hAnsi="Times New Roman" w:cs="Times New Roman"/>
          <w:sz w:val="28"/>
          <w:szCs w:val="28"/>
        </w:rPr>
        <w:t xml:space="preserve"> официальных списков недобросовестных участников проекта на деактивацию QR-кода.</w:t>
      </w:r>
    </w:p>
    <w:p w:rsidR="00361BD3" w:rsidRPr="00361BD3" w:rsidRDefault="00361BD3" w:rsidP="00361BD3">
      <w:pPr>
        <w:numPr>
          <w:ilvl w:val="0"/>
          <w:numId w:val="21"/>
        </w:numPr>
        <w:pBdr>
          <w:bottom w:val="single" w:sz="4" w:space="13" w:color="FFFFFF"/>
        </w:pBdr>
        <w:shd w:val="clear" w:color="auto" w:fill="FFFFFF"/>
        <w:tabs>
          <w:tab w:val="left" w:pos="851"/>
        </w:tabs>
        <w:spacing w:after="0" w:line="240" w:lineRule="auto"/>
        <w:ind w:left="0" w:firstLine="709"/>
        <w:contextualSpacing/>
        <w:jc w:val="both"/>
        <w:rPr>
          <w:rFonts w:ascii="Times New Roman" w:eastAsia="SimSun" w:hAnsi="Times New Roman" w:cs="Times New Roman"/>
          <w:b/>
          <w:sz w:val="28"/>
          <w:szCs w:val="28"/>
          <w:lang w:eastAsia="en-US"/>
        </w:rPr>
      </w:pPr>
      <w:r w:rsidRPr="00361BD3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Главным государственным санитарным врачам</w:t>
      </w:r>
      <w:r w:rsidRPr="00361BD3">
        <w:rPr>
          <w:rFonts w:ascii="Times New Roman" w:eastAsia="Calibri" w:hAnsi="Times New Roman" w:cs="Times New Roman"/>
          <w:bCs/>
          <w:iCs/>
          <w:sz w:val="28"/>
          <w:szCs w:val="28"/>
          <w:lang w:eastAsia="en-US"/>
        </w:rPr>
        <w:t xml:space="preserve"> </w:t>
      </w:r>
      <w:r w:rsidRPr="00361BD3">
        <w:rPr>
          <w:rFonts w:ascii="Times New Roman" w:eastAsia="SimSun" w:hAnsi="Times New Roman" w:cs="Times New Roman"/>
          <w:b/>
          <w:sz w:val="28"/>
          <w:szCs w:val="28"/>
          <w:lang w:eastAsia="en-US"/>
        </w:rPr>
        <w:t xml:space="preserve">областей, городов Нур-Султан, Алматы, Шымкент, </w:t>
      </w:r>
      <w:r w:rsidRPr="00361BD3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на транспорте </w:t>
      </w:r>
      <w:r w:rsidRPr="00361BD3">
        <w:rPr>
          <w:rFonts w:ascii="Times New Roman" w:eastAsia="SimSun" w:hAnsi="Times New Roman" w:cs="Times New Roman"/>
          <w:b/>
          <w:sz w:val="28"/>
          <w:szCs w:val="28"/>
          <w:lang w:eastAsia="en-US"/>
        </w:rPr>
        <w:t>обеспечить:</w:t>
      </w:r>
    </w:p>
    <w:p w:rsidR="00361BD3" w:rsidRPr="00361BD3" w:rsidRDefault="00361BD3" w:rsidP="00361BD3">
      <w:pPr>
        <w:pBdr>
          <w:bottom w:val="single" w:sz="4" w:space="13" w:color="FFFFFF"/>
        </w:pBdr>
        <w:shd w:val="clear" w:color="auto" w:fill="FFFFFF"/>
        <w:tabs>
          <w:tab w:val="num" w:pos="426"/>
          <w:tab w:val="left" w:pos="851"/>
        </w:tabs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sz w:val="28"/>
          <w:szCs w:val="28"/>
        </w:rPr>
      </w:pPr>
      <w:r w:rsidRPr="00361BD3">
        <w:rPr>
          <w:rFonts w:ascii="Times New Roman" w:eastAsia="Calibri" w:hAnsi="Times New Roman" w:cs="Times New Roman"/>
          <w:bCs/>
          <w:sz w:val="28"/>
          <w:szCs w:val="28"/>
        </w:rPr>
        <w:t xml:space="preserve">1) контроль за соблюдением </w:t>
      </w:r>
      <w:r w:rsidRPr="00361BD3">
        <w:rPr>
          <w:rFonts w:ascii="Times New Roman" w:eastAsia="Calibri" w:hAnsi="Times New Roman" w:cs="Times New Roman"/>
          <w:bCs/>
          <w:iCs/>
          <w:sz w:val="28"/>
          <w:szCs w:val="28"/>
        </w:rPr>
        <w:t>Критериев</w:t>
      </w:r>
      <w:r w:rsidRPr="00361BD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61BD3">
        <w:rPr>
          <w:rFonts w:ascii="Times New Roman" w:eastAsia="Calibri" w:hAnsi="Times New Roman" w:cs="Times New Roman"/>
          <w:bCs/>
          <w:iCs/>
          <w:sz w:val="28"/>
          <w:szCs w:val="28"/>
        </w:rPr>
        <w:t>о</w:t>
      </w:r>
      <w:r w:rsidRPr="00361BD3">
        <w:rPr>
          <w:rFonts w:ascii="Times New Roman" w:eastAsia="Calibri" w:hAnsi="Times New Roman" w:cs="Times New Roman"/>
          <w:bCs/>
          <w:sz w:val="28"/>
          <w:szCs w:val="28"/>
        </w:rPr>
        <w:t>граничения деятельности социально-экономических объектов</w:t>
      </w:r>
      <w:r w:rsidRPr="00361BD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361BD3">
        <w:rPr>
          <w:rFonts w:ascii="Times New Roman" w:eastAsia="Calibri" w:hAnsi="Times New Roman" w:cs="Times New Roman"/>
          <w:bCs/>
          <w:sz w:val="28"/>
          <w:szCs w:val="28"/>
        </w:rPr>
        <w:t>участвующих в проекте «Ashyq», согласно приложению 4 к настоящему постановлению;</w:t>
      </w:r>
    </w:p>
    <w:p w:rsidR="00361BD3" w:rsidRPr="00361BD3" w:rsidRDefault="00361BD3" w:rsidP="00361BD3">
      <w:pPr>
        <w:pBdr>
          <w:bottom w:val="single" w:sz="4" w:space="13" w:color="FFFFFF"/>
        </w:pBdr>
        <w:shd w:val="clear" w:color="auto" w:fill="FFFFFF"/>
        <w:tabs>
          <w:tab w:val="num" w:pos="426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1BD3">
        <w:rPr>
          <w:rFonts w:ascii="Times New Roman" w:eastAsia="Times New Roman" w:hAnsi="Times New Roman" w:cs="Times New Roman"/>
          <w:sz w:val="28"/>
          <w:szCs w:val="28"/>
        </w:rPr>
        <w:t>2) принятие мер административного воздействия в отношении участников проекта по фактам нарушения требований к организации и использованию проекта «Ashyq» и в отношении лиц, допустивших нарушения ограничительных и карантинных мер</w:t>
      </w:r>
      <w:r w:rsidRPr="00361BD3">
        <w:rPr>
          <w:rFonts w:ascii="Times New Roman" w:eastAsia="Times New Roman" w:hAnsi="Times New Roman" w:cs="Times New Roman"/>
          <w:i/>
          <w:sz w:val="28"/>
          <w:szCs w:val="28"/>
        </w:rPr>
        <w:t>.</w:t>
      </w:r>
    </w:p>
    <w:p w:rsidR="00361BD3" w:rsidRPr="00361BD3" w:rsidRDefault="00361BD3" w:rsidP="00361BD3">
      <w:pPr>
        <w:numPr>
          <w:ilvl w:val="0"/>
          <w:numId w:val="21"/>
        </w:numPr>
        <w:pBdr>
          <w:bottom w:val="single" w:sz="4" w:space="13" w:color="FFFFFF"/>
        </w:pBdr>
        <w:shd w:val="clear" w:color="auto" w:fill="FFFFFF"/>
        <w:tabs>
          <w:tab w:val="left" w:pos="851"/>
        </w:tabs>
        <w:spacing w:after="0" w:line="240" w:lineRule="auto"/>
        <w:ind w:left="0" w:firstLine="709"/>
        <w:contextualSpacing/>
        <w:jc w:val="both"/>
        <w:rPr>
          <w:rFonts w:ascii="Times New Roman" w:eastAsia="SimSun" w:hAnsi="Times New Roman" w:cs="Times New Roman"/>
          <w:b/>
          <w:sz w:val="28"/>
          <w:szCs w:val="28"/>
          <w:lang w:eastAsia="en-US"/>
        </w:rPr>
      </w:pPr>
      <w:r w:rsidRPr="00361BD3">
        <w:rPr>
          <w:rFonts w:ascii="Times New Roman" w:eastAsia="SimSun" w:hAnsi="Times New Roman" w:cs="Times New Roman"/>
          <w:b/>
          <w:sz w:val="28"/>
          <w:szCs w:val="28"/>
          <w:lang w:eastAsia="en-US"/>
        </w:rPr>
        <w:t>НПП «Атамекен» (по согласованию) обеспечить проведение профилактики нарушений среди участников проекта.</w:t>
      </w:r>
    </w:p>
    <w:p w:rsidR="00361BD3" w:rsidRPr="00361BD3" w:rsidRDefault="00361BD3" w:rsidP="00361BD3">
      <w:pPr>
        <w:numPr>
          <w:ilvl w:val="0"/>
          <w:numId w:val="21"/>
        </w:numPr>
        <w:pBdr>
          <w:bottom w:val="single" w:sz="4" w:space="13" w:color="FFFFFF"/>
        </w:pBdr>
        <w:shd w:val="clear" w:color="auto" w:fill="FFFFFF"/>
        <w:tabs>
          <w:tab w:val="left" w:pos="851"/>
        </w:tabs>
        <w:spacing w:after="0" w:line="240" w:lineRule="auto"/>
        <w:ind w:left="0" w:firstLine="709"/>
        <w:contextualSpacing/>
        <w:jc w:val="both"/>
        <w:rPr>
          <w:rFonts w:ascii="Times New Roman" w:eastAsia="SimSun" w:hAnsi="Times New Roman" w:cs="Times New Roman"/>
          <w:b/>
          <w:sz w:val="28"/>
          <w:szCs w:val="28"/>
          <w:lang w:eastAsia="en-US"/>
        </w:rPr>
      </w:pPr>
      <w:r w:rsidRPr="00361BD3">
        <w:rPr>
          <w:rFonts w:ascii="Times New Roman" w:eastAsia="SimSun" w:hAnsi="Times New Roman" w:cs="Times New Roman"/>
          <w:b/>
          <w:sz w:val="28"/>
          <w:szCs w:val="28"/>
          <w:lang w:eastAsia="en-US"/>
        </w:rPr>
        <w:t>Субъектам предпринимательства, участвующим в проекте «Ashyq»:</w:t>
      </w:r>
    </w:p>
    <w:p w:rsidR="00361BD3" w:rsidRPr="00361BD3" w:rsidRDefault="00361BD3" w:rsidP="00361BD3">
      <w:pPr>
        <w:pBdr>
          <w:bottom w:val="single" w:sz="4" w:space="13" w:color="FFFFFF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sz w:val="28"/>
          <w:szCs w:val="28"/>
        </w:rPr>
      </w:pPr>
      <w:r w:rsidRPr="00361BD3">
        <w:rPr>
          <w:rFonts w:ascii="Times New Roman" w:eastAsia="Times New Roman" w:hAnsi="Times New Roman" w:cs="Times New Roman"/>
          <w:sz w:val="28"/>
          <w:szCs w:val="28"/>
        </w:rPr>
        <w:t>1) обеспечить</w:t>
      </w:r>
      <w:r w:rsidRPr="00361BD3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Pr="00361BD3">
        <w:rPr>
          <w:rFonts w:ascii="Times New Roman" w:eastAsia="Times New Roman" w:hAnsi="Times New Roman" w:cs="Times New Roman"/>
          <w:sz w:val="28"/>
          <w:szCs w:val="28"/>
        </w:rPr>
        <w:t>соблюдение требований, предъявляемых к внедрению и участию в проекте «Ashyq», согласно приложению 2 к настоящему постановлению;</w:t>
      </w:r>
    </w:p>
    <w:p w:rsidR="00361BD3" w:rsidRPr="00361BD3" w:rsidRDefault="00361BD3" w:rsidP="00361BD3">
      <w:pPr>
        <w:pBdr>
          <w:bottom w:val="single" w:sz="4" w:space="13" w:color="FFFFFF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sz w:val="28"/>
          <w:szCs w:val="28"/>
        </w:rPr>
      </w:pPr>
      <w:r w:rsidRPr="00361BD3">
        <w:rPr>
          <w:rFonts w:ascii="Times New Roman" w:eastAsia="Times New Roman" w:hAnsi="Times New Roman" w:cs="Times New Roman"/>
          <w:sz w:val="28"/>
          <w:szCs w:val="28"/>
        </w:rPr>
        <w:t>2) при переходе</w:t>
      </w:r>
      <w:r w:rsidRPr="00361BD3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региона в «желтую» зону из «красной» или в «зеленую» зону из «жёлтой» продолжить соблюдение требований, согласно </w:t>
      </w:r>
      <w:r w:rsidRPr="00361BD3">
        <w:rPr>
          <w:rFonts w:ascii="Times New Roman" w:eastAsia="Times New Roman" w:hAnsi="Times New Roman" w:cs="Times New Roman"/>
          <w:sz w:val="28"/>
          <w:szCs w:val="28"/>
        </w:rPr>
        <w:t>приложению 2 к настоящему постановлению;</w:t>
      </w:r>
    </w:p>
    <w:p w:rsidR="00361BD3" w:rsidRPr="00361BD3" w:rsidRDefault="00361BD3" w:rsidP="00361BD3">
      <w:pPr>
        <w:pBdr>
          <w:bottom w:val="single" w:sz="4" w:space="13" w:color="FFFFFF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1BD3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3) </w:t>
      </w:r>
      <w:r w:rsidRPr="00361BD3">
        <w:rPr>
          <w:rFonts w:ascii="Times New Roman" w:eastAsia="Times New Roman" w:hAnsi="Times New Roman" w:cs="Times New Roman"/>
          <w:sz w:val="28"/>
          <w:szCs w:val="28"/>
        </w:rPr>
        <w:t xml:space="preserve">с 9 августа 2021 года, в </w:t>
      </w:r>
      <w:r w:rsidRPr="00361BD3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зоне критического уровня риска при показателе заполняемости инфекционных коек свыше 70% и показателе заполняемости коек на </w:t>
      </w:r>
      <w:r w:rsidRPr="00361BD3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lastRenderedPageBreak/>
        <w:t>100 тыс. населения свыше 200 («темно-красная» зона),</w:t>
      </w:r>
      <w:r w:rsidRPr="00361BD3">
        <w:rPr>
          <w:rFonts w:ascii="Times New Roman" w:eastAsia="Times New Roman" w:hAnsi="Times New Roman" w:cs="Times New Roman"/>
          <w:sz w:val="28"/>
          <w:szCs w:val="28"/>
        </w:rPr>
        <w:t xml:space="preserve"> объектам, со статусом «Лидеры «Ashyq» разрешить режим работы до 00.00 часов, прочим объектам, работающим по проекту – до 22.00 часов;</w:t>
      </w:r>
    </w:p>
    <w:p w:rsidR="00361BD3" w:rsidRPr="00361BD3" w:rsidRDefault="00361BD3" w:rsidP="00361BD3">
      <w:pPr>
        <w:pBdr>
          <w:bottom w:val="single" w:sz="4" w:space="13" w:color="FFFFFF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1BD3">
        <w:rPr>
          <w:rFonts w:ascii="Times New Roman" w:eastAsia="Times New Roman" w:hAnsi="Times New Roman" w:cs="Times New Roman"/>
          <w:sz w:val="28"/>
          <w:szCs w:val="28"/>
        </w:rPr>
        <w:t xml:space="preserve">4) с 2 августа 2021 года </w:t>
      </w:r>
      <w:r w:rsidRPr="00361BD3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в «темно-красной» зоне в выходные дни </w:t>
      </w:r>
      <w:r w:rsidRPr="00361BD3">
        <w:rPr>
          <w:rFonts w:ascii="Times New Roman" w:eastAsia="Times New Roman" w:hAnsi="Times New Roman" w:cs="Times New Roman"/>
          <w:sz w:val="28"/>
          <w:szCs w:val="28"/>
        </w:rPr>
        <w:t>приостановить деятельность</w:t>
      </w:r>
      <w:r w:rsidRPr="00361BD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361BD3">
        <w:rPr>
          <w:rFonts w:ascii="Times New Roman" w:eastAsia="Calibri" w:hAnsi="Times New Roman" w:cs="Times New Roman"/>
          <w:bCs/>
          <w:sz w:val="28"/>
          <w:szCs w:val="28"/>
        </w:rPr>
        <w:t>всех предприятий и организаций вне зависимости от форм собственности</w:t>
      </w:r>
      <w:r w:rsidRPr="00361BD3">
        <w:rPr>
          <w:rFonts w:ascii="Times New Roman" w:eastAsia="Calibri" w:hAnsi="Times New Roman" w:cs="Times New Roman"/>
          <w:sz w:val="28"/>
          <w:szCs w:val="28"/>
        </w:rPr>
        <w:t xml:space="preserve">, включая </w:t>
      </w:r>
      <w:r w:rsidRPr="00361BD3">
        <w:rPr>
          <w:rFonts w:ascii="Times New Roman" w:eastAsia="Calibri" w:hAnsi="Times New Roman" w:cs="Times New Roman"/>
          <w:bCs/>
          <w:sz w:val="28"/>
          <w:szCs w:val="28"/>
        </w:rPr>
        <w:t>участников проекта «Ashyq»,</w:t>
      </w:r>
      <w:r w:rsidRPr="00361BD3">
        <w:rPr>
          <w:rFonts w:ascii="Times New Roman" w:eastAsia="Calibri" w:hAnsi="Times New Roman" w:cs="Times New Roman"/>
          <w:sz w:val="28"/>
          <w:szCs w:val="28"/>
        </w:rPr>
        <w:t xml:space="preserve"> за исключением акиматов, правоохранительных органов, организаций здравоохранения, СМИ, продуктовых магазинов, аптек и организаций жизнеобеспечения, а также организаций, указанных в подпункте 4) пункта 9 настоящего постановления</w:t>
      </w:r>
      <w:r w:rsidRPr="00361BD3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361BD3" w:rsidRPr="00361BD3" w:rsidRDefault="00361BD3" w:rsidP="00361BD3">
      <w:pPr>
        <w:numPr>
          <w:ilvl w:val="0"/>
          <w:numId w:val="21"/>
        </w:numPr>
        <w:pBdr>
          <w:bottom w:val="single" w:sz="4" w:space="13" w:color="FFFFFF"/>
        </w:pBdr>
        <w:shd w:val="clear" w:color="auto" w:fill="FFFFFF"/>
        <w:tabs>
          <w:tab w:val="left" w:pos="851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61BD3">
        <w:rPr>
          <w:rFonts w:ascii="Times New Roman" w:eastAsia="SimSun" w:hAnsi="Times New Roman" w:cs="Times New Roman"/>
          <w:b/>
          <w:sz w:val="28"/>
          <w:szCs w:val="28"/>
          <w:lang w:eastAsia="en-US"/>
        </w:rPr>
        <w:t>В городах Нур-Султан, Алматы, Шымкент, Атырау и Караганда с 2 августа</w:t>
      </w:r>
      <w:r w:rsidRPr="00361BD3">
        <w:rPr>
          <w:rFonts w:ascii="Times New Roman" w:eastAsia="SimSun" w:hAnsi="Times New Roman" w:cs="Times New Roman"/>
          <w:b/>
          <w:sz w:val="28"/>
          <w:szCs w:val="28"/>
          <w:lang w:val="kk-KZ" w:eastAsia="en-US"/>
        </w:rPr>
        <w:t xml:space="preserve"> 2021 года</w:t>
      </w:r>
      <w:r w:rsidRPr="00361BD3">
        <w:rPr>
          <w:rFonts w:ascii="Times New Roman" w:eastAsia="SimSun" w:hAnsi="Times New Roman" w:cs="Times New Roman"/>
          <w:b/>
          <w:sz w:val="28"/>
          <w:szCs w:val="28"/>
          <w:lang w:eastAsia="en-US"/>
        </w:rPr>
        <w:t>:</w:t>
      </w:r>
    </w:p>
    <w:p w:rsidR="00361BD3" w:rsidRPr="00361BD3" w:rsidRDefault="00361BD3" w:rsidP="00361BD3">
      <w:pPr>
        <w:pBdr>
          <w:bottom w:val="single" w:sz="4" w:space="13" w:color="FFFFFF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1BD3">
        <w:rPr>
          <w:rFonts w:ascii="Times New Roman" w:eastAsia="Times New Roman" w:hAnsi="Times New Roman" w:cs="Times New Roman"/>
          <w:sz w:val="28"/>
          <w:szCs w:val="28"/>
        </w:rPr>
        <w:t>1) приостановить деятельность</w:t>
      </w:r>
      <w:r w:rsidRPr="00361BD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361BD3">
        <w:rPr>
          <w:rFonts w:ascii="Times New Roman" w:eastAsia="Calibri" w:hAnsi="Times New Roman" w:cs="Times New Roman"/>
          <w:bCs/>
          <w:sz w:val="28"/>
          <w:szCs w:val="28"/>
        </w:rPr>
        <w:t>всех предприятий и организаций вне зависимости от форм собственности</w:t>
      </w:r>
      <w:r w:rsidRPr="00361BD3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361BD3">
        <w:rPr>
          <w:rFonts w:ascii="Times New Roman" w:eastAsia="Calibri" w:hAnsi="Times New Roman" w:cs="Times New Roman"/>
          <w:bCs/>
          <w:sz w:val="28"/>
          <w:szCs w:val="28"/>
        </w:rPr>
        <w:t xml:space="preserve">не участвующих в «Ashyq», </w:t>
      </w:r>
      <w:r w:rsidRPr="00361BD3">
        <w:rPr>
          <w:rFonts w:ascii="Times New Roman" w:eastAsia="Calibri" w:hAnsi="Times New Roman" w:cs="Times New Roman"/>
          <w:sz w:val="28"/>
          <w:szCs w:val="28"/>
        </w:rPr>
        <w:t>за исключением центральных госорганов, акиматов, правоохранительных органов, организаций здравоохранения, СМИ, продуктовых магазинов, аптек и организаций жизнеобеспечения, а также организаций, указанных в подпункте 4) настоящего пункта;</w:t>
      </w:r>
    </w:p>
    <w:p w:rsidR="00361BD3" w:rsidRPr="00361BD3" w:rsidRDefault="00361BD3" w:rsidP="00361BD3">
      <w:pPr>
        <w:pBdr>
          <w:bottom w:val="single" w:sz="4" w:space="13" w:color="FFFFFF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1BD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2) запретить </w:t>
      </w:r>
      <w:r w:rsidRPr="00361BD3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проведение зрелищных, спортивных и других массовых мероприятий, </w:t>
      </w:r>
      <w:r w:rsidRPr="00361BD3">
        <w:rPr>
          <w:rFonts w:ascii="Times New Roman" w:eastAsia="Calibri" w:hAnsi="Times New Roman" w:cs="Times New Roman"/>
          <w:sz w:val="28"/>
          <w:szCs w:val="28"/>
          <w:lang w:eastAsia="en-US"/>
        </w:rPr>
        <w:t>а также семейных, памятных мероприятий;</w:t>
      </w:r>
    </w:p>
    <w:p w:rsidR="00361BD3" w:rsidRPr="00361BD3" w:rsidRDefault="00361BD3" w:rsidP="00361BD3">
      <w:pPr>
        <w:pBdr>
          <w:bottom w:val="single" w:sz="4" w:space="13" w:color="FFFFFF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1BD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3) сохранить дистанционную форму работы </w:t>
      </w:r>
      <w:r w:rsidRPr="00361BD3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для 80% сотрудников </w:t>
      </w:r>
      <w:r w:rsidRPr="00361BD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государственных органов (организаций), офисов, Национальных компаний и иных организаций </w:t>
      </w:r>
      <w:r w:rsidRPr="00361BD3">
        <w:rPr>
          <w:rFonts w:ascii="Times New Roman" w:eastAsia="Calibri" w:hAnsi="Times New Roman" w:cs="Times New Roman"/>
          <w:bCs/>
          <w:i/>
          <w:iCs/>
          <w:sz w:val="28"/>
          <w:szCs w:val="28"/>
          <w:lang w:eastAsia="en-US"/>
        </w:rPr>
        <w:t>(за исключением вакцинированных и переболевших в течение последних 3 месяцев);</w:t>
      </w:r>
    </w:p>
    <w:p w:rsidR="00361BD3" w:rsidRPr="00361BD3" w:rsidRDefault="00361BD3" w:rsidP="00361BD3">
      <w:pPr>
        <w:pBdr>
          <w:bottom w:val="single" w:sz="4" w:space="13" w:color="FFFFFF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1BD3">
        <w:rPr>
          <w:rFonts w:ascii="Times New Roman" w:eastAsia="Calibri" w:hAnsi="Times New Roman" w:cs="Times New Roman"/>
          <w:bCs/>
          <w:iCs/>
          <w:sz w:val="28"/>
          <w:szCs w:val="28"/>
          <w:lang w:eastAsia="en-US"/>
        </w:rPr>
        <w:t xml:space="preserve">4) допускается </w:t>
      </w:r>
      <w:r w:rsidRPr="00361BD3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вне проекта «Ashyq»:</w:t>
      </w:r>
    </w:p>
    <w:p w:rsidR="00361BD3" w:rsidRPr="00361BD3" w:rsidRDefault="00361BD3" w:rsidP="00361BD3">
      <w:pPr>
        <w:pBdr>
          <w:bottom w:val="single" w:sz="4" w:space="13" w:color="FFFFFF"/>
        </w:pBdr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361BD3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- проведение строительных работ;</w:t>
      </w:r>
    </w:p>
    <w:p w:rsidR="00361BD3" w:rsidRPr="00361BD3" w:rsidRDefault="00361BD3" w:rsidP="00361BD3">
      <w:pPr>
        <w:pBdr>
          <w:bottom w:val="single" w:sz="4" w:space="13" w:color="FFFFFF"/>
        </w:pBdr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361BD3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- </w:t>
      </w:r>
      <w:r w:rsidRPr="00361BD3">
        <w:rPr>
          <w:rFonts w:ascii="Times New Roman" w:eastAsia="Calibri" w:hAnsi="Times New Roman" w:cs="Times New Roman"/>
          <w:bCs/>
          <w:iCs/>
          <w:sz w:val="28"/>
          <w:szCs w:val="28"/>
          <w:lang w:eastAsia="en-US"/>
        </w:rPr>
        <w:t>деятельность</w:t>
      </w:r>
      <w:r w:rsidRPr="00361BD3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промышленных предприятий;</w:t>
      </w:r>
    </w:p>
    <w:p w:rsidR="00361BD3" w:rsidRPr="00361BD3" w:rsidRDefault="00361BD3" w:rsidP="00361BD3">
      <w:pPr>
        <w:pBdr>
          <w:bottom w:val="single" w:sz="4" w:space="13" w:color="FFFFFF"/>
        </w:pBdr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361BD3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- </w:t>
      </w:r>
      <w:r w:rsidRPr="00361BD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оказание </w:t>
      </w:r>
      <w:r w:rsidRPr="00361BD3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бесконтактных услуг </w:t>
      </w:r>
      <w:r w:rsidRPr="00361BD3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 xml:space="preserve">(автомойки, ремонт автомобилей, бытовой техники, часов, телефонов, компьютеров, обуви, швейные ателье, прачечные, химчистки, изготовление ключей, услуги по принципу дом быта и пр.), </w:t>
      </w:r>
      <w:r w:rsidRPr="00361BD3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 xml:space="preserve">деятельность </w:t>
      </w:r>
      <w:r w:rsidRPr="00361BD3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цветочных магазинов, фотосалонов;</w:t>
      </w:r>
    </w:p>
    <w:p w:rsidR="00361BD3" w:rsidRPr="00361BD3" w:rsidRDefault="00361BD3" w:rsidP="00361BD3">
      <w:pPr>
        <w:pBdr>
          <w:bottom w:val="single" w:sz="4" w:space="13" w:color="FFFFFF"/>
        </w:pBdr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361BD3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- </w:t>
      </w:r>
      <w:r w:rsidRPr="00361BD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деятельность </w:t>
      </w:r>
      <w:r w:rsidRPr="00361BD3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туристических компаний, бизнес центров, отдельных видов деятельности </w:t>
      </w:r>
      <w:r w:rsidRPr="00361BD3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(страховые компании, услуги адвоката, нотариуса, бухгалтера и консалтинга, агентства по недвижимости, рекламные агентства, судебные исполнители, обменные пункты, ломбарды, банки, отделения АО «Казпочта» и т.п.);</w:t>
      </w:r>
    </w:p>
    <w:p w:rsidR="00361BD3" w:rsidRPr="00361BD3" w:rsidRDefault="00361BD3" w:rsidP="00361BD3">
      <w:pPr>
        <w:pBdr>
          <w:bottom w:val="single" w:sz="4" w:space="13" w:color="FFFFFF"/>
        </w:pBdr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361BD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деятельность </w:t>
      </w:r>
      <w:r w:rsidRPr="00361BD3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объектов общественного питания только на вынос и доставку;</w:t>
      </w:r>
    </w:p>
    <w:p w:rsidR="00361BD3" w:rsidRPr="00361BD3" w:rsidRDefault="00361BD3" w:rsidP="00361BD3">
      <w:pPr>
        <w:pBdr>
          <w:bottom w:val="single" w:sz="4" w:space="13" w:color="FFFFFF"/>
        </w:pBdr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361BD3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5) ввести ограничительные меры выходного дня в «темно-красной» зоне.</w:t>
      </w:r>
    </w:p>
    <w:p w:rsidR="00361BD3" w:rsidRPr="00361BD3" w:rsidRDefault="00361BD3" w:rsidP="00361BD3">
      <w:pPr>
        <w:numPr>
          <w:ilvl w:val="0"/>
          <w:numId w:val="21"/>
        </w:numPr>
        <w:pBdr>
          <w:bottom w:val="single" w:sz="4" w:space="13" w:color="FFFFFF"/>
        </w:pBdr>
        <w:shd w:val="clear" w:color="auto" w:fill="FFFFFF"/>
        <w:tabs>
          <w:tab w:val="left" w:pos="851"/>
        </w:tabs>
        <w:spacing w:after="0" w:line="240" w:lineRule="auto"/>
        <w:ind w:left="0" w:firstLine="709"/>
        <w:contextualSpacing/>
        <w:jc w:val="both"/>
        <w:rPr>
          <w:rFonts w:ascii="Times New Roman" w:eastAsia="SimSun" w:hAnsi="Times New Roman" w:cs="Times New Roman"/>
          <w:b/>
          <w:sz w:val="28"/>
          <w:szCs w:val="28"/>
          <w:lang w:eastAsia="en-US"/>
        </w:rPr>
      </w:pPr>
      <w:r w:rsidRPr="00361BD3">
        <w:rPr>
          <w:rFonts w:ascii="Times New Roman" w:eastAsia="Times New Roman" w:hAnsi="Times New Roman" w:cs="Times New Roman"/>
          <w:b/>
          <w:kern w:val="24"/>
          <w:sz w:val="28"/>
          <w:szCs w:val="28"/>
          <w:lang w:eastAsia="en-US"/>
        </w:rPr>
        <w:t>А</w:t>
      </w:r>
      <w:r w:rsidRPr="00361BD3">
        <w:rPr>
          <w:rFonts w:ascii="Times New Roman" w:eastAsia="SimSun" w:hAnsi="Times New Roman" w:cs="Times New Roman"/>
          <w:b/>
          <w:sz w:val="28"/>
          <w:szCs w:val="28"/>
          <w:lang w:eastAsia="en-US"/>
        </w:rPr>
        <w:t xml:space="preserve">кимам Акмолинской, Алматинской, Туркестанской, Карагандинской областей, </w:t>
      </w:r>
      <w:r w:rsidRPr="00361BD3">
        <w:rPr>
          <w:rFonts w:ascii="Times New Roman" w:eastAsia="SimSun" w:hAnsi="Times New Roman" w:cs="Times New Roman"/>
          <w:sz w:val="28"/>
          <w:szCs w:val="28"/>
          <w:lang w:eastAsia="en-US"/>
        </w:rPr>
        <w:t>в соответствии с компетенцией, принять аналогичные меры по ужесточению в приграничных районах с городами Нур-Султан (Бурабайский, Целиноградский, Аршалинский районы), Алматы (Карасайский, Талгарский, Илийский районы), Шымкент (сайрамский, Толебийский районы), Караганда (г.г.Темиртау, Шахтинск, Абай) согласно пункту 11 настоящего постановления.</w:t>
      </w:r>
    </w:p>
    <w:p w:rsidR="00361BD3" w:rsidRPr="00361BD3" w:rsidRDefault="00361BD3" w:rsidP="00361BD3">
      <w:pPr>
        <w:numPr>
          <w:ilvl w:val="0"/>
          <w:numId w:val="21"/>
        </w:numPr>
        <w:pBdr>
          <w:bottom w:val="single" w:sz="4" w:space="13" w:color="FFFFFF"/>
        </w:pBdr>
        <w:shd w:val="clear" w:color="auto" w:fill="FFFFFF"/>
        <w:tabs>
          <w:tab w:val="left" w:pos="851"/>
        </w:tabs>
        <w:spacing w:after="0" w:line="240" w:lineRule="auto"/>
        <w:ind w:left="0" w:firstLine="709"/>
        <w:contextualSpacing/>
        <w:jc w:val="both"/>
        <w:rPr>
          <w:rFonts w:ascii="Times New Roman" w:eastAsia="SimSun" w:hAnsi="Times New Roman" w:cs="Times New Roman"/>
          <w:b/>
          <w:sz w:val="28"/>
          <w:szCs w:val="28"/>
          <w:lang w:eastAsia="en-US"/>
        </w:rPr>
      </w:pPr>
      <w:r w:rsidRPr="00361BD3">
        <w:rPr>
          <w:rFonts w:ascii="Times New Roman" w:eastAsia="SimSun" w:hAnsi="Times New Roman" w:cs="Times New Roman"/>
          <w:sz w:val="28"/>
          <w:szCs w:val="28"/>
          <w:lang w:eastAsia="en-US"/>
        </w:rPr>
        <w:lastRenderedPageBreak/>
        <w:t xml:space="preserve">Главные государственные санитарные врачи соответствующей территории, </w:t>
      </w:r>
      <w:r w:rsidRPr="00361BD3">
        <w:rPr>
          <w:rFonts w:ascii="Times New Roman" w:eastAsia="SimSun" w:hAnsi="Times New Roman" w:cs="Times New Roman"/>
          <w:sz w:val="28"/>
          <w:szCs w:val="28"/>
          <w:lang w:val="kk-KZ" w:eastAsia="en-US"/>
        </w:rPr>
        <w:t xml:space="preserve">на транспорте, </w:t>
      </w:r>
      <w:r w:rsidRPr="00361BD3">
        <w:rPr>
          <w:rFonts w:ascii="Times New Roman" w:eastAsia="SimSun" w:hAnsi="Times New Roman" w:cs="Times New Roman"/>
          <w:sz w:val="28"/>
          <w:szCs w:val="28"/>
          <w:lang w:eastAsia="en-US"/>
        </w:rPr>
        <w:t>по вопросам реализации проекта «</w:t>
      </w:r>
      <w:r w:rsidRPr="00361BD3">
        <w:rPr>
          <w:rFonts w:ascii="Times New Roman" w:eastAsia="SimSun" w:hAnsi="Times New Roman" w:cs="Times New Roman"/>
          <w:sz w:val="28"/>
          <w:szCs w:val="28"/>
          <w:lang w:val="en-US" w:eastAsia="en-US"/>
        </w:rPr>
        <w:t>Ashyq</w:t>
      </w:r>
      <w:r w:rsidRPr="00361BD3">
        <w:rPr>
          <w:rFonts w:ascii="Times New Roman" w:eastAsia="SimSun" w:hAnsi="Times New Roman" w:cs="Times New Roman"/>
          <w:sz w:val="28"/>
          <w:szCs w:val="28"/>
          <w:lang w:eastAsia="en-US"/>
        </w:rPr>
        <w:t>»</w:t>
      </w:r>
      <w:r w:rsidRPr="00361BD3">
        <w:rPr>
          <w:rFonts w:ascii="Times New Roman" w:eastAsia="SimSun" w:hAnsi="Times New Roman" w:cs="Times New Roman"/>
          <w:sz w:val="28"/>
          <w:szCs w:val="28"/>
          <w:lang w:val="kk-KZ" w:eastAsia="en-US"/>
        </w:rPr>
        <w:t xml:space="preserve"> руководствуются настоящим постановлением</w:t>
      </w:r>
      <w:r w:rsidRPr="00361BD3">
        <w:rPr>
          <w:rFonts w:ascii="Times New Roman" w:eastAsia="SimSun" w:hAnsi="Times New Roman" w:cs="Times New Roman"/>
          <w:spacing w:val="2"/>
          <w:sz w:val="28"/>
          <w:szCs w:val="28"/>
          <w:shd w:val="clear" w:color="auto" w:fill="FFFFFF"/>
          <w:lang w:eastAsia="en-US"/>
        </w:rPr>
        <w:t xml:space="preserve"> и не </w:t>
      </w:r>
      <w:r w:rsidRPr="00361BD3">
        <w:rPr>
          <w:rFonts w:ascii="Times New Roman" w:eastAsia="SimSun" w:hAnsi="Times New Roman" w:cs="Times New Roman"/>
          <w:sz w:val="28"/>
          <w:szCs w:val="28"/>
          <w:lang w:eastAsia="en-US"/>
        </w:rPr>
        <w:t xml:space="preserve">вправе принимать решения об ужесточении карантинных мер в отношении участников проекта в «зеленой», «желтой» и </w:t>
      </w:r>
      <w:r w:rsidRPr="00361BD3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«темно-красной» </w:t>
      </w:r>
      <w:r w:rsidRPr="00361BD3">
        <w:rPr>
          <w:rFonts w:ascii="Times New Roman" w:eastAsia="SimSun" w:hAnsi="Times New Roman" w:cs="Times New Roman"/>
          <w:sz w:val="28"/>
          <w:szCs w:val="28"/>
          <w:lang w:eastAsia="en-US"/>
        </w:rPr>
        <w:t xml:space="preserve">зонах. </w:t>
      </w:r>
    </w:p>
    <w:p w:rsidR="00361BD3" w:rsidRPr="00361BD3" w:rsidRDefault="00361BD3" w:rsidP="00361BD3">
      <w:pPr>
        <w:numPr>
          <w:ilvl w:val="0"/>
          <w:numId w:val="21"/>
        </w:numPr>
        <w:pBdr>
          <w:bottom w:val="single" w:sz="4" w:space="13" w:color="FFFFFF"/>
        </w:pBdr>
        <w:shd w:val="clear" w:color="auto" w:fill="FFFFFF"/>
        <w:tabs>
          <w:tab w:val="left" w:pos="851"/>
        </w:tabs>
        <w:spacing w:after="0" w:line="240" w:lineRule="auto"/>
        <w:ind w:left="0" w:firstLine="709"/>
        <w:contextualSpacing/>
        <w:jc w:val="both"/>
        <w:rPr>
          <w:rFonts w:ascii="Times New Roman" w:eastAsia="SimSun" w:hAnsi="Times New Roman" w:cs="Times New Roman"/>
          <w:b/>
          <w:sz w:val="28"/>
          <w:szCs w:val="28"/>
          <w:lang w:eastAsia="en-US"/>
        </w:rPr>
      </w:pPr>
      <w:r w:rsidRPr="00361BD3">
        <w:rPr>
          <w:rFonts w:ascii="Times New Roman" w:eastAsia="Calibri" w:hAnsi="Times New Roman" w:cs="Times New Roman"/>
          <w:bCs/>
          <w:iCs/>
          <w:sz w:val="28"/>
          <w:szCs w:val="28"/>
          <w:lang w:eastAsia="en-US"/>
        </w:rPr>
        <w:t xml:space="preserve">Считать утратившими силу постановления Главного государственного санитарного врача Республики Казахстан от 3 июня 2021 года № 26 </w:t>
      </w:r>
      <w:r w:rsidRPr="00361BD3">
        <w:rPr>
          <w:rFonts w:ascii="Times New Roman" w:eastAsia="SimSun" w:hAnsi="Times New Roman" w:cs="Times New Roman"/>
          <w:sz w:val="28"/>
          <w:szCs w:val="28"/>
          <w:lang w:eastAsia="en-US"/>
        </w:rPr>
        <w:t>«О внедрении проекта «Ashyq» на объектах предпринимательства», от 11 июня 2021 года № 27 «О внесении изменений и дополнений в постановление Главного государственного санитарного врача Республики Казахстан от 3 июня 2021 года № 26».</w:t>
      </w:r>
    </w:p>
    <w:p w:rsidR="00361BD3" w:rsidRPr="00361BD3" w:rsidRDefault="00361BD3" w:rsidP="00361BD3">
      <w:pPr>
        <w:numPr>
          <w:ilvl w:val="0"/>
          <w:numId w:val="21"/>
        </w:numPr>
        <w:pBdr>
          <w:bottom w:val="single" w:sz="4" w:space="13" w:color="FFFFFF"/>
        </w:pBdr>
        <w:shd w:val="clear" w:color="auto" w:fill="FFFFFF"/>
        <w:tabs>
          <w:tab w:val="left" w:pos="851"/>
        </w:tabs>
        <w:spacing w:after="0" w:line="240" w:lineRule="auto"/>
        <w:ind w:left="0" w:firstLine="709"/>
        <w:contextualSpacing/>
        <w:jc w:val="both"/>
        <w:rPr>
          <w:rFonts w:ascii="Times New Roman" w:eastAsia="SimSun" w:hAnsi="Times New Roman" w:cs="Times New Roman"/>
          <w:b/>
          <w:sz w:val="28"/>
          <w:szCs w:val="28"/>
          <w:lang w:eastAsia="en-US"/>
        </w:rPr>
      </w:pPr>
      <w:r w:rsidRPr="00361BD3">
        <w:rPr>
          <w:rFonts w:ascii="Times New Roman" w:eastAsia="Times New Roman" w:hAnsi="Times New Roman" w:cs="Times New Roman"/>
          <w:kern w:val="24"/>
          <w:sz w:val="28"/>
          <w:szCs w:val="28"/>
          <w:lang w:eastAsia="en-US"/>
        </w:rPr>
        <w:t>Контроль за исполнением настоящего постановления оставляю за собой.</w:t>
      </w:r>
    </w:p>
    <w:p w:rsidR="00361BD3" w:rsidRPr="00361BD3" w:rsidRDefault="00361BD3" w:rsidP="00361BD3">
      <w:pPr>
        <w:numPr>
          <w:ilvl w:val="0"/>
          <w:numId w:val="21"/>
        </w:numPr>
        <w:pBdr>
          <w:bottom w:val="single" w:sz="4" w:space="13" w:color="FFFFFF"/>
        </w:pBdr>
        <w:shd w:val="clear" w:color="auto" w:fill="FFFFFF"/>
        <w:tabs>
          <w:tab w:val="left" w:pos="851"/>
        </w:tabs>
        <w:spacing w:after="0" w:line="240" w:lineRule="auto"/>
        <w:ind w:left="0" w:firstLine="709"/>
        <w:contextualSpacing/>
        <w:jc w:val="both"/>
        <w:rPr>
          <w:rFonts w:ascii="Times New Roman" w:eastAsia="SimSun" w:hAnsi="Times New Roman" w:cs="Times New Roman"/>
          <w:b/>
          <w:sz w:val="28"/>
          <w:szCs w:val="28"/>
          <w:lang w:eastAsia="en-US"/>
        </w:rPr>
      </w:pPr>
      <w:r w:rsidRPr="00361BD3">
        <w:rPr>
          <w:rFonts w:ascii="Times New Roman" w:eastAsia="Times New Roman" w:hAnsi="Times New Roman" w:cs="Times New Roman"/>
          <w:kern w:val="24"/>
          <w:sz w:val="28"/>
          <w:szCs w:val="28"/>
          <w:lang w:eastAsia="en-US"/>
        </w:rPr>
        <w:t>Настоящее постановление вступает в силу со дня подписания.</w:t>
      </w:r>
    </w:p>
    <w:p w:rsidR="00361BD3" w:rsidRPr="00361BD3" w:rsidRDefault="00361BD3" w:rsidP="00361BD3">
      <w:pPr>
        <w:pBdr>
          <w:bottom w:val="single" w:sz="4" w:space="13" w:color="FFFFFF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61BD3">
        <w:rPr>
          <w:rFonts w:ascii="Times New Roman" w:eastAsia="Times New Roman" w:hAnsi="Times New Roman" w:cs="Times New Roman"/>
          <w:b/>
          <w:sz w:val="28"/>
          <w:szCs w:val="28"/>
        </w:rPr>
        <w:tab/>
      </w:r>
    </w:p>
    <w:p w:rsidR="00361BD3" w:rsidRPr="00361BD3" w:rsidRDefault="00361BD3" w:rsidP="00361BD3">
      <w:pPr>
        <w:pBdr>
          <w:bottom w:val="single" w:sz="4" w:space="13" w:color="FFFFFF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61BD3" w:rsidRPr="00361BD3" w:rsidRDefault="00361BD3" w:rsidP="00361BD3">
      <w:pPr>
        <w:pBdr>
          <w:bottom w:val="single" w:sz="4" w:space="13" w:color="FFFFFF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61BD3">
        <w:rPr>
          <w:rFonts w:ascii="Times New Roman" w:eastAsia="Times New Roman" w:hAnsi="Times New Roman" w:cs="Times New Roman"/>
          <w:b/>
          <w:sz w:val="28"/>
          <w:szCs w:val="28"/>
        </w:rPr>
        <w:t xml:space="preserve">Главный государственный </w:t>
      </w:r>
    </w:p>
    <w:p w:rsidR="00361BD3" w:rsidRPr="00361BD3" w:rsidRDefault="00361BD3" w:rsidP="00361BD3">
      <w:pPr>
        <w:pBdr>
          <w:bottom w:val="single" w:sz="4" w:space="13" w:color="FFFFFF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61BD3">
        <w:rPr>
          <w:rFonts w:ascii="Times New Roman" w:eastAsia="Times New Roman" w:hAnsi="Times New Roman" w:cs="Times New Roman"/>
          <w:b/>
          <w:sz w:val="28"/>
          <w:szCs w:val="28"/>
        </w:rPr>
        <w:t>санитарный врач</w:t>
      </w:r>
    </w:p>
    <w:p w:rsidR="00361BD3" w:rsidRPr="00361BD3" w:rsidRDefault="00361BD3" w:rsidP="00361BD3">
      <w:pPr>
        <w:pBdr>
          <w:bottom w:val="single" w:sz="4" w:space="13" w:color="FFFFFF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61BD3">
        <w:rPr>
          <w:rFonts w:ascii="Times New Roman" w:eastAsia="Times New Roman" w:hAnsi="Times New Roman" w:cs="Times New Roman"/>
          <w:b/>
          <w:sz w:val="28"/>
          <w:szCs w:val="28"/>
        </w:rPr>
        <w:t>Республики Казахстан                                                            Е. Киясов</w:t>
      </w:r>
    </w:p>
    <w:p w:rsidR="00361BD3" w:rsidRPr="00361BD3" w:rsidRDefault="00361BD3" w:rsidP="00361BD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4"/>
        </w:rPr>
      </w:pPr>
      <w:r w:rsidRPr="00361BD3"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  <w:r w:rsidRPr="00361BD3">
        <w:rPr>
          <w:rFonts w:ascii="Times New Roman" w:eastAsia="Times New Roman" w:hAnsi="Times New Roman" w:cs="Times New Roman"/>
          <w:sz w:val="28"/>
          <w:szCs w:val="24"/>
        </w:rPr>
        <w:lastRenderedPageBreak/>
        <w:t>Приложение 1</w:t>
      </w:r>
    </w:p>
    <w:p w:rsidR="00361BD3" w:rsidRPr="00361BD3" w:rsidRDefault="00361BD3" w:rsidP="00361BD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</w:rPr>
      </w:pPr>
      <w:r w:rsidRPr="00361BD3">
        <w:rPr>
          <w:rFonts w:ascii="Times New Roman" w:eastAsia="Times New Roman" w:hAnsi="Times New Roman" w:cs="Times New Roman"/>
          <w:sz w:val="28"/>
          <w:szCs w:val="24"/>
        </w:rPr>
        <w:t>к постановлению Главного</w:t>
      </w:r>
    </w:p>
    <w:p w:rsidR="00361BD3" w:rsidRPr="00361BD3" w:rsidRDefault="00361BD3" w:rsidP="00361BD3">
      <w:pPr>
        <w:pBdr>
          <w:bottom w:val="single" w:sz="4" w:space="13" w:color="FFFFFF"/>
        </w:pBd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</w:rPr>
      </w:pPr>
      <w:r w:rsidRPr="00361BD3">
        <w:rPr>
          <w:rFonts w:ascii="Times New Roman" w:eastAsia="Times New Roman" w:hAnsi="Times New Roman" w:cs="Times New Roman"/>
          <w:sz w:val="28"/>
          <w:szCs w:val="24"/>
        </w:rPr>
        <w:t>государственного санитарного</w:t>
      </w:r>
    </w:p>
    <w:p w:rsidR="00361BD3" w:rsidRPr="00361BD3" w:rsidRDefault="00361BD3" w:rsidP="00361BD3">
      <w:pPr>
        <w:pBdr>
          <w:bottom w:val="single" w:sz="4" w:space="13" w:color="FFFFFF"/>
        </w:pBd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</w:rPr>
      </w:pPr>
      <w:r w:rsidRPr="00361BD3">
        <w:rPr>
          <w:rFonts w:ascii="Times New Roman" w:eastAsia="Times New Roman" w:hAnsi="Times New Roman" w:cs="Times New Roman"/>
          <w:sz w:val="28"/>
          <w:szCs w:val="24"/>
        </w:rPr>
        <w:t xml:space="preserve">врача Республики Казахстан </w:t>
      </w:r>
    </w:p>
    <w:p w:rsidR="00361BD3" w:rsidRPr="00361BD3" w:rsidRDefault="00361BD3" w:rsidP="00361BD3">
      <w:pPr>
        <w:pBdr>
          <w:bottom w:val="single" w:sz="4" w:space="13" w:color="FFFFFF"/>
        </w:pBd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</w:rPr>
      </w:pPr>
      <w:r w:rsidRPr="00361BD3">
        <w:rPr>
          <w:rFonts w:ascii="Times New Roman" w:eastAsia="Times New Roman" w:hAnsi="Times New Roman" w:cs="Times New Roman"/>
          <w:sz w:val="28"/>
          <w:szCs w:val="24"/>
        </w:rPr>
        <w:t>от «29» июля 2021 года № 33</w:t>
      </w:r>
    </w:p>
    <w:p w:rsidR="00361BD3" w:rsidRPr="00361BD3" w:rsidRDefault="00361BD3" w:rsidP="00361BD3">
      <w:pPr>
        <w:pBdr>
          <w:bottom w:val="single" w:sz="4" w:space="13" w:color="FFFFFF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61BD3" w:rsidRPr="00361BD3" w:rsidRDefault="00361BD3" w:rsidP="00361BD3">
      <w:pPr>
        <w:pBdr>
          <w:bottom w:val="single" w:sz="4" w:space="13" w:color="FFFFFF"/>
        </w:pBd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61BD3" w:rsidRPr="00361BD3" w:rsidRDefault="00361BD3" w:rsidP="00361BD3">
      <w:pPr>
        <w:pBdr>
          <w:bottom w:val="single" w:sz="4" w:space="13" w:color="FFFFFF"/>
        </w:pBd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61BD3">
        <w:rPr>
          <w:rFonts w:ascii="Times New Roman" w:eastAsia="Times New Roman" w:hAnsi="Times New Roman" w:cs="Times New Roman"/>
          <w:b/>
          <w:sz w:val="28"/>
          <w:szCs w:val="28"/>
        </w:rPr>
        <w:t xml:space="preserve">Алгоритм включения новых участников в проект «Ashyq» </w:t>
      </w:r>
    </w:p>
    <w:p w:rsidR="00361BD3" w:rsidRPr="00361BD3" w:rsidRDefault="00361BD3" w:rsidP="00361BD3">
      <w:pPr>
        <w:pBdr>
          <w:bottom w:val="single" w:sz="4" w:space="13" w:color="FFFFFF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61BD3" w:rsidRPr="00361BD3" w:rsidRDefault="00361BD3" w:rsidP="00361BD3">
      <w:pPr>
        <w:numPr>
          <w:ilvl w:val="0"/>
          <w:numId w:val="29"/>
        </w:numPr>
        <w:pBdr>
          <w:bottom w:val="single" w:sz="4" w:space="13" w:color="FFFFFF"/>
        </w:pBdr>
        <w:shd w:val="clear" w:color="auto" w:fill="FFFFFF"/>
        <w:spacing w:after="0" w:line="240" w:lineRule="auto"/>
        <w:ind w:left="0" w:firstLine="709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en-US"/>
        </w:rPr>
      </w:pPr>
      <w:r w:rsidRPr="00361BD3">
        <w:rPr>
          <w:rFonts w:ascii="Times New Roman" w:eastAsia="SimSun" w:hAnsi="Times New Roman" w:cs="Times New Roman"/>
          <w:sz w:val="28"/>
          <w:szCs w:val="28"/>
          <w:lang w:eastAsia="en-US"/>
        </w:rPr>
        <w:t xml:space="preserve">Заявки на участие в проекте «Ashyq» для всех новых участников подаются через </w:t>
      </w:r>
      <w:r w:rsidRPr="00361BD3">
        <w:rPr>
          <w:rFonts w:ascii="Times New Roman" w:eastAsia="SimSun" w:hAnsi="Times New Roman" w:cs="Times New Roman"/>
          <w:sz w:val="28"/>
          <w:lang w:eastAsia="en-US"/>
        </w:rPr>
        <w:t xml:space="preserve">сайт </w:t>
      </w:r>
      <w:r w:rsidRPr="00361BD3">
        <w:rPr>
          <w:rFonts w:ascii="Times New Roman" w:eastAsia="SimSun" w:hAnsi="Times New Roman" w:cs="Times New Roman"/>
          <w:sz w:val="28"/>
          <w:szCs w:val="28"/>
          <w:lang w:eastAsia="en-US"/>
        </w:rPr>
        <w:t xml:space="preserve">InfoKazakhstan.kz и другие платформенные решения, интегрированные с </w:t>
      </w:r>
      <w:r w:rsidRPr="00361BD3">
        <w:rPr>
          <w:rFonts w:ascii="Times New Roman" w:eastAsia="SimSun" w:hAnsi="Times New Roman" w:cs="Times New Roman"/>
          <w:sz w:val="28"/>
          <w:szCs w:val="28"/>
          <w:lang w:val="en-US" w:eastAsia="en-US"/>
        </w:rPr>
        <w:t>InfoKazakhstan</w:t>
      </w:r>
      <w:r w:rsidRPr="00361BD3">
        <w:rPr>
          <w:rFonts w:ascii="Times New Roman" w:eastAsia="SimSun" w:hAnsi="Times New Roman" w:cs="Times New Roman"/>
          <w:sz w:val="28"/>
          <w:szCs w:val="28"/>
          <w:lang w:eastAsia="en-US"/>
        </w:rPr>
        <w:t xml:space="preserve"> (Аitu, Halyk Bank и прочие).</w:t>
      </w:r>
    </w:p>
    <w:p w:rsidR="00361BD3" w:rsidRPr="00361BD3" w:rsidRDefault="00361BD3" w:rsidP="00361BD3">
      <w:pPr>
        <w:numPr>
          <w:ilvl w:val="0"/>
          <w:numId w:val="29"/>
        </w:numPr>
        <w:pBdr>
          <w:bottom w:val="single" w:sz="4" w:space="13" w:color="FFFFFF"/>
        </w:pBdr>
        <w:shd w:val="clear" w:color="auto" w:fill="FFFFFF"/>
        <w:spacing w:after="0" w:line="240" w:lineRule="auto"/>
        <w:ind w:left="0" w:firstLine="709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en-US"/>
        </w:rPr>
      </w:pPr>
      <w:r w:rsidRPr="00361BD3">
        <w:rPr>
          <w:rFonts w:ascii="Times New Roman" w:eastAsia="SimSun" w:hAnsi="Times New Roman" w:cs="Times New Roman"/>
          <w:sz w:val="28"/>
          <w:szCs w:val="28"/>
          <w:lang w:eastAsia="en-US"/>
        </w:rPr>
        <w:t>Для подачи заявки через сайт InfoKazakhstan.kz субъекту (объекту) необходимо:</w:t>
      </w:r>
    </w:p>
    <w:p w:rsidR="00361BD3" w:rsidRPr="00361BD3" w:rsidRDefault="00361BD3" w:rsidP="00361BD3">
      <w:pPr>
        <w:pBdr>
          <w:bottom w:val="single" w:sz="4" w:space="13" w:color="FFFFFF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1BD3">
        <w:rPr>
          <w:rFonts w:ascii="Times New Roman" w:eastAsia="Times New Roman" w:hAnsi="Times New Roman" w:cs="Times New Roman"/>
          <w:sz w:val="28"/>
          <w:szCs w:val="28"/>
        </w:rPr>
        <w:t xml:space="preserve">1) зайти на главную страницу </w:t>
      </w:r>
      <w:r w:rsidRPr="00361BD3">
        <w:rPr>
          <w:rFonts w:ascii="Times New Roman" w:eastAsia="Times New Roman" w:hAnsi="Times New Roman" w:cs="Times New Roman"/>
          <w:sz w:val="28"/>
          <w:szCs w:val="28"/>
          <w:lang w:val="en-US"/>
        </w:rPr>
        <w:t>InfoKazakhstan</w:t>
      </w:r>
      <w:r w:rsidRPr="00361BD3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361BD3">
        <w:rPr>
          <w:rFonts w:ascii="Times New Roman" w:eastAsia="Times New Roman" w:hAnsi="Times New Roman" w:cs="Times New Roman"/>
          <w:sz w:val="28"/>
          <w:szCs w:val="28"/>
          <w:lang w:val="en-US"/>
        </w:rPr>
        <w:t>kz</w:t>
      </w:r>
      <w:r w:rsidRPr="00361BD3">
        <w:rPr>
          <w:rFonts w:ascii="Times New Roman" w:eastAsia="Times New Roman" w:hAnsi="Times New Roman" w:cs="Times New Roman"/>
          <w:sz w:val="28"/>
          <w:szCs w:val="28"/>
        </w:rPr>
        <w:t xml:space="preserve"> с помощью электронной цифровой подписи (далее – ЭЦП) юридического лица или индивидуального предпринимателя и заполнить данные пользователя через ЭЦП;</w:t>
      </w:r>
    </w:p>
    <w:p w:rsidR="00361BD3" w:rsidRPr="00361BD3" w:rsidRDefault="00361BD3" w:rsidP="00361BD3">
      <w:pPr>
        <w:pBdr>
          <w:bottom w:val="single" w:sz="4" w:space="13" w:color="FFFFFF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1BD3">
        <w:rPr>
          <w:rFonts w:ascii="Times New Roman" w:eastAsia="Times New Roman" w:hAnsi="Times New Roman" w:cs="Times New Roman"/>
          <w:sz w:val="28"/>
          <w:szCs w:val="28"/>
        </w:rPr>
        <w:t>2) после авторизации автоматически откроется вкладка «Мои заявки», в которой необходимо нажать на кнопку «Подача новой заявки»;</w:t>
      </w:r>
    </w:p>
    <w:p w:rsidR="00361BD3" w:rsidRPr="00361BD3" w:rsidRDefault="00361BD3" w:rsidP="00361BD3">
      <w:pPr>
        <w:pBdr>
          <w:bottom w:val="single" w:sz="4" w:space="13" w:color="FFFFFF"/>
        </w:pBd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1BD3">
        <w:rPr>
          <w:rFonts w:ascii="Times New Roman" w:eastAsia="Times New Roman" w:hAnsi="Times New Roman" w:cs="Times New Roman"/>
          <w:sz w:val="28"/>
          <w:szCs w:val="28"/>
        </w:rPr>
        <w:t xml:space="preserve">3) зайдя во вкладку «Новая заявка», предприниматель заполняет форму заявки и отправляет запрос на получение </w:t>
      </w:r>
      <w:r w:rsidRPr="00361BD3">
        <w:rPr>
          <w:rFonts w:ascii="Times New Roman" w:eastAsia="Times New Roman" w:hAnsi="Times New Roman" w:cs="Times New Roman"/>
          <w:sz w:val="28"/>
          <w:szCs w:val="28"/>
          <w:lang w:val="en-US"/>
        </w:rPr>
        <w:t>QR</w:t>
      </w:r>
      <w:r w:rsidRPr="00361BD3">
        <w:rPr>
          <w:rFonts w:ascii="Times New Roman" w:eastAsia="Times New Roman" w:hAnsi="Times New Roman" w:cs="Times New Roman"/>
          <w:sz w:val="28"/>
          <w:szCs w:val="28"/>
        </w:rPr>
        <w:t xml:space="preserve">. Перед получением </w:t>
      </w:r>
      <w:r w:rsidRPr="00361BD3">
        <w:rPr>
          <w:rFonts w:ascii="Times New Roman" w:eastAsia="Times New Roman" w:hAnsi="Times New Roman" w:cs="Times New Roman"/>
          <w:sz w:val="28"/>
          <w:szCs w:val="28"/>
          <w:lang w:val="en-US"/>
        </w:rPr>
        <w:t>QR</w:t>
      </w:r>
      <w:r w:rsidRPr="00361BD3">
        <w:rPr>
          <w:rFonts w:ascii="Times New Roman" w:eastAsia="Times New Roman" w:hAnsi="Times New Roman" w:cs="Times New Roman"/>
          <w:sz w:val="28"/>
          <w:szCs w:val="28"/>
        </w:rPr>
        <w:t xml:space="preserve"> необходимо скачать «Базу знаний» (инфографика для размещения на входе, постановления Главного санитарного врача, ответы на часто задаваемые вопросы по проекту </w:t>
      </w:r>
      <w:r w:rsidRPr="00361BD3">
        <w:rPr>
          <w:rFonts w:ascii="Times New Roman" w:eastAsia="Times New Roman" w:hAnsi="Times New Roman" w:cs="Times New Roman"/>
          <w:sz w:val="28"/>
          <w:szCs w:val="28"/>
          <w:lang w:val="en-US"/>
        </w:rPr>
        <w:t>Ashyq</w:t>
      </w:r>
      <w:r w:rsidRPr="00361BD3">
        <w:rPr>
          <w:rFonts w:ascii="Times New Roman" w:eastAsia="Times New Roman" w:hAnsi="Times New Roman" w:cs="Times New Roman"/>
          <w:sz w:val="28"/>
          <w:szCs w:val="28"/>
        </w:rPr>
        <w:t xml:space="preserve"> и т.д.) и ознакомиться с материалами;</w:t>
      </w:r>
    </w:p>
    <w:p w:rsidR="00361BD3" w:rsidRPr="00361BD3" w:rsidRDefault="00361BD3" w:rsidP="00361BD3">
      <w:pPr>
        <w:pBdr>
          <w:bottom w:val="single" w:sz="4" w:space="13" w:color="FFFFFF"/>
        </w:pBd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1BD3">
        <w:rPr>
          <w:rFonts w:ascii="Times New Roman" w:eastAsia="Times New Roman" w:hAnsi="Times New Roman" w:cs="Times New Roman"/>
          <w:sz w:val="28"/>
          <w:szCs w:val="28"/>
        </w:rPr>
        <w:t xml:space="preserve">4) субъект (объект) подтверждает наличие разрешительных документов и соответствие санитарно-эпидемиологическим требованиям. </w:t>
      </w:r>
      <w:r w:rsidRPr="00361BD3">
        <w:rPr>
          <w:rFonts w:ascii="Times New Roman" w:eastAsia="Times New Roman" w:hAnsi="Times New Roman" w:cs="Times New Roman"/>
          <w:sz w:val="28"/>
          <w:szCs w:val="28"/>
          <w:lang w:val="en-US"/>
        </w:rPr>
        <w:t>QR</w:t>
      </w:r>
      <w:r w:rsidRPr="00361BD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код выдается только при наличии у субъекта одного из следующих разрешительных документов</w:t>
      </w:r>
      <w:r w:rsidRPr="00361BD3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361BD3" w:rsidRPr="00361BD3" w:rsidRDefault="00361BD3" w:rsidP="00361BD3">
      <w:pPr>
        <w:pBdr>
          <w:bottom w:val="single" w:sz="4" w:space="13" w:color="FFFFFF"/>
        </w:pBd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1BD3">
        <w:rPr>
          <w:rFonts w:ascii="Times New Roman" w:eastAsia="Times New Roman" w:hAnsi="Times New Roman" w:cs="Times New Roman"/>
          <w:sz w:val="28"/>
          <w:szCs w:val="28"/>
        </w:rPr>
        <w:t xml:space="preserve">- разрешение/уведомление на открытие (санитарно-эпидемиологическое заключение о соответствии объекта высокой эпидемической значимости или уведомление о начале деятельности объектов незначительной эпидемической значимости); </w:t>
      </w:r>
    </w:p>
    <w:p w:rsidR="00361BD3" w:rsidRPr="00361BD3" w:rsidRDefault="00361BD3" w:rsidP="00361BD3">
      <w:pPr>
        <w:pBdr>
          <w:bottom w:val="single" w:sz="4" w:space="13" w:color="FFFFFF"/>
        </w:pBd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1BD3">
        <w:rPr>
          <w:rFonts w:ascii="Times New Roman" w:eastAsia="Times New Roman" w:hAnsi="Times New Roman" w:cs="Times New Roman"/>
          <w:sz w:val="28"/>
          <w:szCs w:val="28"/>
        </w:rPr>
        <w:t>- акт соответствия санитарным нормам по возобновления деятельности. Порядок получения Акта соответствия доступен в Личном кабинете пользователя;</w:t>
      </w:r>
    </w:p>
    <w:p w:rsidR="00361BD3" w:rsidRPr="00361BD3" w:rsidRDefault="00361BD3" w:rsidP="00361BD3">
      <w:pPr>
        <w:pBdr>
          <w:bottom w:val="single" w:sz="4" w:space="13" w:color="FFFFFF"/>
        </w:pBd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1BD3">
        <w:rPr>
          <w:rFonts w:ascii="Times New Roman" w:eastAsia="Times New Roman" w:hAnsi="Times New Roman" w:cs="Times New Roman"/>
          <w:sz w:val="28"/>
          <w:szCs w:val="28"/>
        </w:rPr>
        <w:t xml:space="preserve">5) одновременно с получением </w:t>
      </w:r>
      <w:r w:rsidRPr="00361BD3">
        <w:rPr>
          <w:rFonts w:ascii="Times New Roman" w:eastAsia="Times New Roman" w:hAnsi="Times New Roman" w:cs="Times New Roman"/>
          <w:sz w:val="28"/>
          <w:szCs w:val="28"/>
          <w:lang w:val="en-US"/>
        </w:rPr>
        <w:t>QR</w:t>
      </w:r>
      <w:r w:rsidRPr="00361BD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кода субъект бизнеса получит уведомление о том, относится ли он к участникам проекта </w:t>
      </w:r>
      <w:r w:rsidRPr="00361BD3">
        <w:rPr>
          <w:rFonts w:ascii="Times New Roman" w:eastAsia="Times New Roman" w:hAnsi="Times New Roman" w:cs="Times New Roman"/>
          <w:sz w:val="28"/>
          <w:szCs w:val="28"/>
          <w:lang w:val="en-US"/>
        </w:rPr>
        <w:t>Ashyq</w:t>
      </w:r>
      <w:r w:rsidRPr="00361BD3">
        <w:rPr>
          <w:rFonts w:ascii="Times New Roman" w:eastAsia="Times New Roman" w:hAnsi="Times New Roman" w:cs="Times New Roman"/>
          <w:sz w:val="28"/>
          <w:szCs w:val="28"/>
        </w:rPr>
        <w:t xml:space="preserve"> (работает со льготами согласно Приложения 4 к настоящему постановлению)</w:t>
      </w:r>
      <w:r w:rsidRPr="00361BD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или к добровольным участникам</w:t>
      </w:r>
      <w:r w:rsidRPr="00361BD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61BD3" w:rsidRPr="00361BD3" w:rsidRDefault="00361BD3" w:rsidP="00361BD3">
      <w:pPr>
        <w:pBdr>
          <w:bottom w:val="single" w:sz="4" w:space="13" w:color="FFFFFF"/>
        </w:pBd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1BD3">
        <w:rPr>
          <w:rFonts w:ascii="Times New Roman" w:eastAsia="Times New Roman" w:hAnsi="Times New Roman" w:cs="Times New Roman"/>
          <w:sz w:val="28"/>
          <w:szCs w:val="28"/>
        </w:rPr>
        <w:t xml:space="preserve">3. После получения </w:t>
      </w:r>
      <w:r w:rsidRPr="00361BD3">
        <w:rPr>
          <w:rFonts w:ascii="Times New Roman" w:eastAsia="Times New Roman" w:hAnsi="Times New Roman" w:cs="Times New Roman"/>
          <w:sz w:val="28"/>
          <w:szCs w:val="28"/>
          <w:lang w:val="en-US"/>
        </w:rPr>
        <w:t>QR</w:t>
      </w:r>
      <w:r w:rsidRPr="00361BD3">
        <w:rPr>
          <w:rFonts w:ascii="Times New Roman" w:eastAsia="Times New Roman" w:hAnsi="Times New Roman" w:cs="Times New Roman"/>
          <w:sz w:val="28"/>
          <w:szCs w:val="28"/>
        </w:rPr>
        <w:t>-кода у пользователя в личном кабинете появляется инструкция на получение «Режима охранника» (программы, позволяющей осуществлять проверку статусов посетителя по ИИН или удостоверяющему документу).</w:t>
      </w:r>
    </w:p>
    <w:p w:rsidR="00361BD3" w:rsidRPr="00361BD3" w:rsidRDefault="00361BD3" w:rsidP="00361BD3">
      <w:pPr>
        <w:pBdr>
          <w:bottom w:val="single" w:sz="4" w:space="13" w:color="FFFFFF"/>
        </w:pBd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1BD3">
        <w:rPr>
          <w:rFonts w:ascii="Times New Roman" w:eastAsia="Times New Roman" w:hAnsi="Times New Roman" w:cs="Times New Roman"/>
          <w:sz w:val="28"/>
          <w:szCs w:val="28"/>
        </w:rPr>
        <w:t xml:space="preserve">4. После получения </w:t>
      </w:r>
      <w:r w:rsidRPr="00361BD3">
        <w:rPr>
          <w:rFonts w:ascii="Times New Roman" w:eastAsia="Times New Roman" w:hAnsi="Times New Roman" w:cs="Times New Roman"/>
          <w:sz w:val="28"/>
          <w:szCs w:val="28"/>
          <w:lang w:val="en-US"/>
        </w:rPr>
        <w:t>QR</w:t>
      </w:r>
      <w:r w:rsidRPr="00361BD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кода участник проекта </w:t>
      </w:r>
      <w:r w:rsidRPr="00361BD3">
        <w:rPr>
          <w:rFonts w:ascii="Times New Roman" w:eastAsia="Times New Roman" w:hAnsi="Times New Roman" w:cs="Times New Roman"/>
          <w:sz w:val="28"/>
          <w:szCs w:val="28"/>
          <w:lang w:val="en-US"/>
        </w:rPr>
        <w:t>Ashyq</w:t>
      </w:r>
      <w:r w:rsidRPr="00361BD3">
        <w:rPr>
          <w:rFonts w:ascii="Times New Roman" w:eastAsia="Times New Roman" w:hAnsi="Times New Roman" w:cs="Times New Roman"/>
          <w:sz w:val="28"/>
          <w:szCs w:val="28"/>
        </w:rPr>
        <w:t xml:space="preserve"> работает 1 неделю в тестовом режиме.</w:t>
      </w:r>
    </w:p>
    <w:p w:rsidR="00361BD3" w:rsidRPr="00361BD3" w:rsidRDefault="00361BD3" w:rsidP="00361BD3">
      <w:pPr>
        <w:pBdr>
          <w:bottom w:val="single" w:sz="4" w:space="13" w:color="FFFFFF"/>
        </w:pBd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1BD3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5. Через 7 дней работы в тестовом режиме информация об участниках проекта </w:t>
      </w:r>
      <w:r w:rsidRPr="00361BD3">
        <w:rPr>
          <w:rFonts w:ascii="Times New Roman" w:eastAsia="Times New Roman" w:hAnsi="Times New Roman" w:cs="Times New Roman"/>
          <w:sz w:val="28"/>
          <w:szCs w:val="28"/>
          <w:lang w:val="en-US"/>
        </w:rPr>
        <w:t>Ashyq</w:t>
      </w:r>
      <w:r w:rsidRPr="00361BD3">
        <w:rPr>
          <w:rFonts w:ascii="Times New Roman" w:eastAsia="Times New Roman" w:hAnsi="Times New Roman" w:cs="Times New Roman"/>
          <w:sz w:val="28"/>
          <w:szCs w:val="28"/>
        </w:rPr>
        <w:t xml:space="preserve"> передается </w:t>
      </w:r>
      <w:r w:rsidRPr="00361BD3">
        <w:rPr>
          <w:rFonts w:ascii="Times New Roman" w:eastAsia="Times New Roman" w:hAnsi="Times New Roman" w:cs="Times New Roman"/>
          <w:sz w:val="28"/>
          <w:szCs w:val="28"/>
          <w:lang w:val="en-US"/>
        </w:rPr>
        <w:t>Infokazakhstan</w:t>
      </w:r>
      <w:r w:rsidRPr="00361BD3">
        <w:rPr>
          <w:rFonts w:ascii="Times New Roman" w:eastAsia="Times New Roman" w:hAnsi="Times New Roman" w:cs="Times New Roman"/>
          <w:sz w:val="28"/>
          <w:szCs w:val="28"/>
        </w:rPr>
        <w:t xml:space="preserve"> в акиматы и в течение одного дня размещается на сайте акимата.</w:t>
      </w:r>
    </w:p>
    <w:p w:rsidR="00361BD3" w:rsidRPr="00361BD3" w:rsidRDefault="00361BD3" w:rsidP="00361BD3">
      <w:pPr>
        <w:pBdr>
          <w:bottom w:val="single" w:sz="4" w:space="13" w:color="FFFFFF"/>
        </w:pBd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1BD3">
        <w:rPr>
          <w:rFonts w:ascii="Times New Roman" w:eastAsia="Times New Roman" w:hAnsi="Times New Roman" w:cs="Times New Roman"/>
          <w:sz w:val="28"/>
          <w:szCs w:val="28"/>
        </w:rPr>
        <w:t>6. Информация о добровольных участниках проекта также размещается на сайте акиматов.</w:t>
      </w:r>
    </w:p>
    <w:p w:rsidR="00361BD3" w:rsidRPr="00361BD3" w:rsidRDefault="00361BD3" w:rsidP="00361BD3">
      <w:pPr>
        <w:pBdr>
          <w:bottom w:val="single" w:sz="4" w:space="13" w:color="FFFFFF"/>
        </w:pBd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1BD3">
        <w:rPr>
          <w:rFonts w:ascii="Times New Roman" w:eastAsia="Times New Roman" w:hAnsi="Times New Roman" w:cs="Times New Roman"/>
          <w:sz w:val="28"/>
          <w:szCs w:val="28"/>
        </w:rPr>
        <w:t>7. В отношении добровольных участников проекта «Ashyq» не распространяются льготы, предусмотренные приложением 4 к настоящему постановлению. К добровольным участникам могут быть отнесены любые субъекты (объекты):</w:t>
      </w:r>
    </w:p>
    <w:p w:rsidR="00361BD3" w:rsidRPr="00361BD3" w:rsidRDefault="00361BD3" w:rsidP="00361BD3">
      <w:pPr>
        <w:pBdr>
          <w:bottom w:val="single" w:sz="4" w:space="13" w:color="FFFFFF"/>
        </w:pBd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1BD3">
        <w:rPr>
          <w:rFonts w:ascii="Times New Roman" w:eastAsia="Times New Roman" w:hAnsi="Times New Roman" w:cs="Times New Roman"/>
          <w:sz w:val="28"/>
          <w:szCs w:val="28"/>
        </w:rPr>
        <w:t>1) деятельность которых разрешена, для обеспечения безопасности работников (персонала) и посетителей, минимизации распространения COVID-19 (независимо от формы собственности);</w:t>
      </w:r>
    </w:p>
    <w:p w:rsidR="00361BD3" w:rsidRPr="00361BD3" w:rsidRDefault="00361BD3" w:rsidP="00361BD3">
      <w:pPr>
        <w:pBdr>
          <w:bottom w:val="single" w:sz="4" w:space="13" w:color="FFFFFF"/>
        </w:pBd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1BD3">
        <w:rPr>
          <w:rFonts w:ascii="Times New Roman" w:eastAsia="Times New Roman" w:hAnsi="Times New Roman" w:cs="Times New Roman"/>
          <w:sz w:val="28"/>
          <w:szCs w:val="28"/>
        </w:rPr>
        <w:t>2) в отношении которых имеются утвержденные государственным органом в сфере санитарно-эпидемиологического благополучия населения или постановлениями Главного государственного санитарного врача Республики Казахстан требования к деятельности на период введения ограничительных мероприятий, в том числе карантина.</w:t>
      </w:r>
    </w:p>
    <w:p w:rsidR="00361BD3" w:rsidRPr="00361BD3" w:rsidRDefault="00361BD3" w:rsidP="00361BD3">
      <w:pPr>
        <w:pBdr>
          <w:bottom w:val="single" w:sz="4" w:space="13" w:color="FFFFFF"/>
        </w:pBd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1BD3">
        <w:rPr>
          <w:rFonts w:ascii="Times New Roman" w:eastAsia="Times New Roman" w:hAnsi="Times New Roman" w:cs="Times New Roman"/>
          <w:sz w:val="28"/>
          <w:szCs w:val="28"/>
        </w:rPr>
        <w:t xml:space="preserve">8. Предприниматель подтверждает понимание своей ответственности за </w:t>
      </w:r>
      <w:r w:rsidRPr="00361BD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соблюдение условий проекта </w:t>
      </w:r>
      <w:r w:rsidRPr="00361BD3">
        <w:rPr>
          <w:rFonts w:ascii="Times New Roman" w:eastAsia="Times New Roman" w:hAnsi="Times New Roman" w:cs="Times New Roman"/>
          <w:sz w:val="28"/>
          <w:szCs w:val="28"/>
          <w:lang w:val="en-US"/>
        </w:rPr>
        <w:t>Ashyq</w:t>
      </w:r>
      <w:r w:rsidRPr="00361BD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и предоставление достоверных данных, принимая условия пользовательского соглашения.</w:t>
      </w:r>
    </w:p>
    <w:p w:rsidR="00361BD3" w:rsidRPr="00361BD3" w:rsidRDefault="00361BD3" w:rsidP="00361BD3">
      <w:pPr>
        <w:pBdr>
          <w:bottom w:val="single" w:sz="4" w:space="13" w:color="FFFFFF"/>
        </w:pBd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1BD3">
        <w:rPr>
          <w:rFonts w:ascii="Times New Roman" w:eastAsia="Times New Roman" w:hAnsi="Times New Roman" w:cs="Times New Roman"/>
          <w:sz w:val="28"/>
          <w:szCs w:val="28"/>
        </w:rPr>
        <w:t>9. Предприниматель несет самостоятельную ответственность за достоверность предоставляемых данных. Проверка наличия вышеуказанных документов может осуществляться мониторинговой группой.</w:t>
      </w:r>
    </w:p>
    <w:p w:rsidR="00361BD3" w:rsidRPr="00361BD3" w:rsidRDefault="00361BD3" w:rsidP="00361BD3">
      <w:pPr>
        <w:pBdr>
          <w:bottom w:val="single" w:sz="4" w:space="13" w:color="FFFFFF"/>
        </w:pBd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61BD3" w:rsidRPr="00361BD3" w:rsidRDefault="00361BD3" w:rsidP="00361B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61BD3"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361BD3" w:rsidRPr="00361BD3" w:rsidRDefault="00361BD3" w:rsidP="00361BD3">
      <w:pPr>
        <w:pBdr>
          <w:bottom w:val="single" w:sz="4" w:space="12" w:color="FFFFFF"/>
        </w:pBdr>
        <w:shd w:val="clear" w:color="auto" w:fill="FFFFFF"/>
        <w:tabs>
          <w:tab w:val="num" w:pos="426"/>
          <w:tab w:val="left" w:pos="85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361BD3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Приложение 2 </w:t>
      </w:r>
    </w:p>
    <w:p w:rsidR="00361BD3" w:rsidRPr="00361BD3" w:rsidRDefault="00361BD3" w:rsidP="00361BD3">
      <w:pPr>
        <w:pBdr>
          <w:bottom w:val="single" w:sz="4" w:space="12" w:color="FFFFFF"/>
        </w:pBdr>
        <w:shd w:val="clear" w:color="auto" w:fill="FFFFFF"/>
        <w:tabs>
          <w:tab w:val="num" w:pos="426"/>
          <w:tab w:val="left" w:pos="85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361BD3">
        <w:rPr>
          <w:rFonts w:ascii="Times New Roman" w:eastAsia="Times New Roman" w:hAnsi="Times New Roman" w:cs="Times New Roman"/>
          <w:sz w:val="28"/>
          <w:szCs w:val="28"/>
        </w:rPr>
        <w:t xml:space="preserve">к постановлению Главного </w:t>
      </w:r>
    </w:p>
    <w:p w:rsidR="00361BD3" w:rsidRPr="00361BD3" w:rsidRDefault="00361BD3" w:rsidP="00361BD3">
      <w:pPr>
        <w:pBdr>
          <w:bottom w:val="single" w:sz="4" w:space="12" w:color="FFFFFF"/>
        </w:pBdr>
        <w:shd w:val="clear" w:color="auto" w:fill="FFFFFF"/>
        <w:tabs>
          <w:tab w:val="num" w:pos="426"/>
          <w:tab w:val="left" w:pos="85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361BD3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государственного санитарного </w:t>
      </w:r>
    </w:p>
    <w:p w:rsidR="00361BD3" w:rsidRPr="00361BD3" w:rsidRDefault="00361BD3" w:rsidP="00361BD3">
      <w:pPr>
        <w:pBdr>
          <w:bottom w:val="single" w:sz="4" w:space="12" w:color="FFFFFF"/>
        </w:pBdr>
        <w:shd w:val="clear" w:color="auto" w:fill="FFFFFF"/>
        <w:tabs>
          <w:tab w:val="num" w:pos="426"/>
          <w:tab w:val="left" w:pos="85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361BD3">
        <w:rPr>
          <w:rFonts w:ascii="Times New Roman" w:eastAsia="Times New Roman" w:hAnsi="Times New Roman" w:cs="Times New Roman"/>
          <w:sz w:val="28"/>
          <w:szCs w:val="28"/>
        </w:rPr>
        <w:t xml:space="preserve">врача Республики Казахстан </w:t>
      </w:r>
    </w:p>
    <w:p w:rsidR="00361BD3" w:rsidRPr="00361BD3" w:rsidRDefault="00361BD3" w:rsidP="00361BD3">
      <w:pPr>
        <w:pBdr>
          <w:bottom w:val="single" w:sz="4" w:space="12" w:color="FFFFFF"/>
        </w:pBdr>
        <w:shd w:val="clear" w:color="auto" w:fill="FFFFFF"/>
        <w:tabs>
          <w:tab w:val="num" w:pos="426"/>
          <w:tab w:val="left" w:pos="85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361BD3">
        <w:rPr>
          <w:rFonts w:ascii="Times New Roman" w:eastAsia="Times New Roman" w:hAnsi="Times New Roman" w:cs="Times New Roman"/>
          <w:sz w:val="28"/>
          <w:szCs w:val="28"/>
        </w:rPr>
        <w:t>от «</w:t>
      </w:r>
      <w:r w:rsidRPr="00361BD3">
        <w:rPr>
          <w:rFonts w:ascii="Times New Roman" w:eastAsia="Times New Roman" w:hAnsi="Times New Roman" w:cs="Times New Roman"/>
          <w:sz w:val="28"/>
          <w:szCs w:val="28"/>
          <w:lang w:val="kk-KZ"/>
        </w:rPr>
        <w:t>29</w:t>
      </w:r>
      <w:r w:rsidRPr="00361BD3">
        <w:rPr>
          <w:rFonts w:ascii="Times New Roman" w:eastAsia="Times New Roman" w:hAnsi="Times New Roman" w:cs="Times New Roman"/>
          <w:sz w:val="28"/>
          <w:szCs w:val="28"/>
        </w:rPr>
        <w:t>» июля 2021 года №</w:t>
      </w:r>
      <w:r w:rsidRPr="00361BD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33 </w:t>
      </w:r>
    </w:p>
    <w:p w:rsidR="00361BD3" w:rsidRPr="00361BD3" w:rsidRDefault="00361BD3" w:rsidP="00361BD3">
      <w:pPr>
        <w:pBdr>
          <w:bottom w:val="single" w:sz="4" w:space="12" w:color="FFFFFF"/>
        </w:pBdr>
        <w:shd w:val="clear" w:color="auto" w:fill="FFFFFF"/>
        <w:tabs>
          <w:tab w:val="num" w:pos="426"/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61BD3" w:rsidRPr="00361BD3" w:rsidRDefault="00361BD3" w:rsidP="00361B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61BD3">
        <w:rPr>
          <w:rFonts w:ascii="Times New Roman" w:eastAsia="Arial" w:hAnsi="Times New Roman" w:cs="Times New Roman"/>
          <w:b/>
          <w:color w:val="000000"/>
          <w:sz w:val="28"/>
          <w:szCs w:val="28"/>
        </w:rPr>
        <w:t xml:space="preserve">Алгоритм </w:t>
      </w:r>
      <w:r w:rsidRPr="00361BD3">
        <w:rPr>
          <w:rFonts w:ascii="Times New Roman" w:eastAsia="Times New Roman" w:hAnsi="Times New Roman" w:cs="Times New Roman"/>
          <w:b/>
          <w:sz w:val="28"/>
          <w:szCs w:val="28"/>
        </w:rPr>
        <w:t>внедрения проекта «Ashyq»</w:t>
      </w:r>
      <w:r w:rsidRPr="00361BD3">
        <w:rPr>
          <w:rFonts w:ascii="Times New Roman" w:eastAsia="Arial" w:hAnsi="Times New Roman" w:cs="Times New Roman"/>
          <w:b/>
          <w:color w:val="000000"/>
          <w:sz w:val="28"/>
          <w:szCs w:val="28"/>
        </w:rPr>
        <w:t xml:space="preserve"> и принятия мер при выявлении посетителей </w:t>
      </w:r>
      <w:r w:rsidRPr="00361BD3">
        <w:rPr>
          <w:rFonts w:ascii="Times New Roman" w:eastAsia="Arial" w:hAnsi="Times New Roman" w:cs="Times New Roman"/>
          <w:b/>
          <w:sz w:val="28"/>
          <w:szCs w:val="28"/>
        </w:rPr>
        <w:t xml:space="preserve">с «желтым/красным» статусом </w:t>
      </w:r>
    </w:p>
    <w:p w:rsidR="00361BD3" w:rsidRPr="00361BD3" w:rsidRDefault="00361BD3" w:rsidP="00361B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61BD3" w:rsidRPr="00361BD3" w:rsidRDefault="00361BD3" w:rsidP="00361B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1BD3">
        <w:rPr>
          <w:rFonts w:ascii="Times New Roman" w:eastAsia="Times New Roman" w:hAnsi="Times New Roman" w:cs="Times New Roman"/>
          <w:sz w:val="28"/>
          <w:szCs w:val="28"/>
        </w:rPr>
        <w:t xml:space="preserve">1. На объектах, включенных в проект «Ashyq», </w:t>
      </w:r>
      <w:r w:rsidRPr="00361BD3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субъектом предпринимательства </w:t>
      </w:r>
      <w:r w:rsidRPr="00361BD3">
        <w:rPr>
          <w:rFonts w:ascii="Times New Roman" w:eastAsia="Times New Roman" w:hAnsi="Times New Roman" w:cs="Times New Roman"/>
          <w:sz w:val="28"/>
          <w:szCs w:val="28"/>
        </w:rPr>
        <w:t>проверяется статус посетителя через QR-код или по ИИН.</w:t>
      </w:r>
    </w:p>
    <w:p w:rsidR="00361BD3" w:rsidRPr="00361BD3" w:rsidRDefault="00361BD3" w:rsidP="00361B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1BD3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Pr="00361BD3">
        <w:rPr>
          <w:rFonts w:ascii="Times New Roman" w:eastAsia="Arial" w:hAnsi="Times New Roman" w:cs="Times New Roman"/>
          <w:sz w:val="28"/>
          <w:szCs w:val="28"/>
        </w:rPr>
        <w:t xml:space="preserve">Субъект предпринимательства при </w:t>
      </w:r>
      <w:r w:rsidRPr="00361BD3">
        <w:rPr>
          <w:rFonts w:ascii="Times New Roman" w:eastAsia="Times New Roman" w:hAnsi="Times New Roman" w:cs="Times New Roman"/>
          <w:sz w:val="28"/>
          <w:szCs w:val="28"/>
        </w:rPr>
        <w:t>выявлении на объекте посетителя, подлежащего изоляции с «желтым/красным» статусом информирует/сообщает о факте в территориальные департаменты Комитета санитарно-эпидемиологического контроля (далее – ТД КСЭК) посредством мобильной связи, электронной почты, а также другими доступными способами, с представлением подтверждающих материалов (скриншот «желтый/красный» статус).</w:t>
      </w:r>
    </w:p>
    <w:p w:rsidR="00361BD3" w:rsidRPr="00361BD3" w:rsidRDefault="00361BD3" w:rsidP="00361B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61BD3">
        <w:rPr>
          <w:rFonts w:ascii="Times New Roman" w:eastAsia="Times New Roman" w:hAnsi="Times New Roman" w:cs="Times New Roman"/>
          <w:sz w:val="28"/>
          <w:szCs w:val="28"/>
        </w:rPr>
        <w:t xml:space="preserve">3. Допуск посетителей и работников (персонала) на объекты, участвующие в проекте, осуществляется при условии сканирования и предъявления на входе на объект специального QR-кода, для определения их статуса: </w:t>
      </w:r>
    </w:p>
    <w:p w:rsidR="00361BD3" w:rsidRPr="00361BD3" w:rsidRDefault="00361BD3" w:rsidP="00361B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1BD3">
        <w:rPr>
          <w:rFonts w:ascii="Times New Roman" w:eastAsia="Times New Roman" w:hAnsi="Times New Roman" w:cs="Times New Roman"/>
          <w:sz w:val="28"/>
          <w:szCs w:val="28"/>
        </w:rPr>
        <w:t xml:space="preserve">- «зеленый» статус: «безопасный» – обозначен в базе данных как прошедший ПЦР-тестирование с отрицательным результатом на COVID-19; получивший первый компонент вакцины против COVID-19; переболевший в течение </w:t>
      </w:r>
      <w:r w:rsidRPr="00361BD3">
        <w:rPr>
          <w:rFonts w:ascii="Times New Roman" w:eastAsia="Arial Narrow" w:hAnsi="Times New Roman" w:cs="Times New Roman"/>
          <w:iCs/>
          <w:kern w:val="24"/>
          <w:sz w:val="28"/>
          <w:szCs w:val="28"/>
        </w:rPr>
        <w:t>последних 3 месяцев</w:t>
      </w:r>
      <w:r w:rsidRPr="00361BD3">
        <w:rPr>
          <w:rFonts w:ascii="Times New Roman" w:eastAsia="Times New Roman" w:hAnsi="Times New Roman" w:cs="Times New Roman"/>
          <w:sz w:val="28"/>
          <w:szCs w:val="28"/>
        </w:rPr>
        <w:t>. Ограничений в передвижении нет;</w:t>
      </w:r>
    </w:p>
    <w:p w:rsidR="00361BD3" w:rsidRPr="00361BD3" w:rsidRDefault="00361BD3" w:rsidP="00361BD3">
      <w:pPr>
        <w:pBdr>
          <w:bottom w:val="single" w:sz="4" w:space="12" w:color="FFFFFF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1BD3">
        <w:rPr>
          <w:rFonts w:ascii="Times New Roman" w:eastAsia="Times New Roman" w:hAnsi="Times New Roman" w:cs="Times New Roman"/>
          <w:sz w:val="28"/>
          <w:szCs w:val="28"/>
        </w:rPr>
        <w:t>- «синий» статус: «нейтральный» – отсутствует результат ПЦР-тестирования; отсутствует в базе данных как лицо контактное с больным COVID-19; не вакцинирован. Нет ограничений в передвижении, кроме мест, где наличие результатов ПЦР-тестирования является обязательным;</w:t>
      </w:r>
    </w:p>
    <w:p w:rsidR="00361BD3" w:rsidRPr="00361BD3" w:rsidRDefault="00361BD3" w:rsidP="00361BD3">
      <w:pPr>
        <w:pBdr>
          <w:bottom w:val="single" w:sz="4" w:space="12" w:color="FFFFFF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1BD3">
        <w:rPr>
          <w:rFonts w:ascii="Times New Roman" w:eastAsia="Times New Roman" w:hAnsi="Times New Roman" w:cs="Times New Roman"/>
          <w:sz w:val="28"/>
          <w:szCs w:val="28"/>
        </w:rPr>
        <w:t>- «желтый» статус: «контактный» – обозначен в базе данных как контактный с больным COVID-19. Предполагает ограничение передвижения, соблюдение строгого режима домашней изоляции для лиц, находящихся на амбулаторном наблюдении</w:t>
      </w:r>
    </w:p>
    <w:p w:rsidR="00361BD3" w:rsidRPr="00361BD3" w:rsidRDefault="00361BD3" w:rsidP="00361BD3">
      <w:pPr>
        <w:pBdr>
          <w:bottom w:val="single" w:sz="4" w:space="12" w:color="FFFFFF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1BD3">
        <w:rPr>
          <w:rFonts w:ascii="Times New Roman" w:eastAsia="Times New Roman" w:hAnsi="Times New Roman" w:cs="Times New Roman"/>
          <w:sz w:val="28"/>
          <w:szCs w:val="28"/>
        </w:rPr>
        <w:t>- «красный» статус: «инфицирован» – зарегистрирован в базе с положительным результатом ПЦР-тестирования на COVID-19, пациенты со статусом «инфицирован» - код U07.1. Предполагает ограничение передвижения, соблюдение строгого режима домашней изоляции для лиц, находящихся на амбулаторном наблюдении.</w:t>
      </w:r>
    </w:p>
    <w:p w:rsidR="00361BD3" w:rsidRPr="00361BD3" w:rsidRDefault="00361BD3" w:rsidP="00361BD3">
      <w:pPr>
        <w:pBdr>
          <w:bottom w:val="single" w:sz="4" w:space="12" w:color="FFFFFF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1BD3">
        <w:rPr>
          <w:rFonts w:ascii="Times New Roman" w:eastAsia="Times New Roman" w:hAnsi="Times New Roman" w:cs="Times New Roman"/>
          <w:sz w:val="28"/>
          <w:szCs w:val="28"/>
        </w:rPr>
        <w:t xml:space="preserve">4. Для работников (персонала) и лиц, имеющих незаконченный курс вакцинации против COVID-19, статус «зеленый» сохраняется в течении 21 дня после получения первого компонента вакцины. По истечении 21 </w:t>
      </w:r>
      <w:r w:rsidRPr="00361BD3">
        <w:rPr>
          <w:rFonts w:ascii="Times New Roman" w:eastAsia="Times New Roman" w:hAnsi="Times New Roman" w:cs="Times New Roman"/>
          <w:bCs/>
          <w:sz w:val="28"/>
          <w:szCs w:val="28"/>
        </w:rPr>
        <w:t>календарного дня</w:t>
      </w:r>
      <w:r w:rsidRPr="00361BD3">
        <w:rPr>
          <w:rFonts w:ascii="Times New Roman" w:eastAsia="Times New Roman" w:hAnsi="Times New Roman" w:cs="Times New Roman"/>
          <w:sz w:val="28"/>
          <w:szCs w:val="28"/>
        </w:rPr>
        <w:t>, в случае отсутствия второго курса вакцинации, статус «зеленый» переводится в «синий».</w:t>
      </w:r>
    </w:p>
    <w:p w:rsidR="00361BD3" w:rsidRPr="00361BD3" w:rsidRDefault="00361BD3" w:rsidP="00361BD3">
      <w:pPr>
        <w:pBdr>
          <w:bottom w:val="single" w:sz="4" w:space="12" w:color="FFFFFF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1BD3">
        <w:rPr>
          <w:rFonts w:ascii="Times New Roman" w:eastAsia="Times New Roman" w:hAnsi="Times New Roman" w:cs="Times New Roman"/>
          <w:sz w:val="28"/>
          <w:szCs w:val="28"/>
        </w:rPr>
        <w:lastRenderedPageBreak/>
        <w:t>5</w:t>
      </w:r>
      <w:r w:rsidRPr="00361BD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. </w:t>
      </w:r>
      <w:r w:rsidRPr="00361BD3">
        <w:rPr>
          <w:rFonts w:ascii="Times New Roman" w:eastAsia="Times New Roman" w:hAnsi="Times New Roman" w:cs="Times New Roman"/>
          <w:sz w:val="28"/>
          <w:szCs w:val="28"/>
        </w:rPr>
        <w:t xml:space="preserve">У лиц, переболевших COVID-19, статус «зеленый» сохраняется в течение </w:t>
      </w:r>
      <w:r w:rsidRPr="00361BD3">
        <w:rPr>
          <w:rFonts w:ascii="Times New Roman" w:eastAsia="Arial Narrow" w:hAnsi="Times New Roman" w:cs="Times New Roman"/>
          <w:iCs/>
          <w:kern w:val="24"/>
          <w:sz w:val="28"/>
          <w:szCs w:val="28"/>
        </w:rPr>
        <w:t xml:space="preserve">последних 3 месяцев после выздоровления. </w:t>
      </w:r>
    </w:p>
    <w:p w:rsidR="00361BD3" w:rsidRPr="00361BD3" w:rsidRDefault="00361BD3" w:rsidP="00361BD3">
      <w:pPr>
        <w:pBdr>
          <w:bottom w:val="single" w:sz="4" w:space="12" w:color="FFFFFF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1BD3">
        <w:rPr>
          <w:rFonts w:ascii="Times New Roman" w:eastAsia="Times New Roman" w:hAnsi="Times New Roman" w:cs="Times New Roman"/>
          <w:bCs/>
          <w:sz w:val="28"/>
          <w:szCs w:val="28"/>
        </w:rPr>
        <w:t>6. Лица с «желтым» статусом (или контактные) переводятся в «синий» по истечении 14 календарных дней со дня контакта с лицом, имеющим положительный результат на COVID-19.</w:t>
      </w:r>
    </w:p>
    <w:p w:rsidR="00361BD3" w:rsidRPr="00361BD3" w:rsidRDefault="00361BD3" w:rsidP="00361BD3">
      <w:pPr>
        <w:pBdr>
          <w:bottom w:val="single" w:sz="4" w:space="12" w:color="FFFFFF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1BD3">
        <w:rPr>
          <w:rFonts w:ascii="Times New Roman" w:eastAsia="Times New Roman" w:hAnsi="Times New Roman" w:cs="Times New Roman"/>
          <w:sz w:val="28"/>
          <w:szCs w:val="28"/>
        </w:rPr>
        <w:t>7. У контактных лиц, имеющих результаты отрицательного ПЦР-тестирования на COVID-19, «желтый» статус сохраняется до истечения 14 дней со дня контакта с лицом, имеющим положительный результат на COVID-19.</w:t>
      </w:r>
    </w:p>
    <w:p w:rsidR="00361BD3" w:rsidRPr="00361BD3" w:rsidRDefault="00361BD3" w:rsidP="00361BD3">
      <w:pPr>
        <w:pBdr>
          <w:bottom w:val="single" w:sz="4" w:space="12" w:color="FFFFFF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1BD3">
        <w:rPr>
          <w:rFonts w:ascii="Times New Roman" w:eastAsia="Times New Roman" w:hAnsi="Times New Roman" w:cs="Times New Roman"/>
          <w:sz w:val="28"/>
          <w:szCs w:val="28"/>
        </w:rPr>
        <w:t xml:space="preserve">8. У лиц, имеющих результаты отрицательного ПЦР-тестирования на COVID-19, «красный/желтый» статус сохраняется до истечения 14 дней с момента получения положительного результата или со дня контакта с лицом, имеющим положительный результат на COVID-19. </w:t>
      </w:r>
    </w:p>
    <w:p w:rsidR="00361BD3" w:rsidRPr="00361BD3" w:rsidRDefault="00361BD3" w:rsidP="00361BD3">
      <w:pPr>
        <w:pBdr>
          <w:bottom w:val="single" w:sz="4" w:space="12" w:color="FFFFFF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1BD3">
        <w:rPr>
          <w:rFonts w:ascii="Times New Roman" w:eastAsia="Times New Roman" w:hAnsi="Times New Roman" w:cs="Times New Roman"/>
          <w:sz w:val="28"/>
          <w:szCs w:val="28"/>
        </w:rPr>
        <w:t xml:space="preserve">9. У лиц, зарегистрированных в базе с положительным результатом ПЦР-тестирования на COVID-19, пациентов со статусом «инфицирован» - код U07.1, «красный» статус сохраняется до истечения 14 дней с момента получения положительного результата ПЦР-тестирования на COVID-19. По истечении 14 дней данные лица переводятся в «зеленый» статус, который сохраняется в течение </w:t>
      </w:r>
      <w:r w:rsidRPr="00361BD3">
        <w:rPr>
          <w:rFonts w:ascii="Times New Roman" w:eastAsia="Arial Narrow" w:hAnsi="Times New Roman" w:cs="Times New Roman"/>
          <w:iCs/>
          <w:kern w:val="24"/>
          <w:sz w:val="28"/>
          <w:szCs w:val="28"/>
        </w:rPr>
        <w:t xml:space="preserve">последних 3 месяцев </w:t>
      </w:r>
      <w:r w:rsidRPr="00361BD3">
        <w:rPr>
          <w:rFonts w:ascii="Times New Roman" w:eastAsia="Times New Roman" w:hAnsi="Times New Roman" w:cs="Times New Roman"/>
          <w:sz w:val="28"/>
          <w:szCs w:val="28"/>
        </w:rPr>
        <w:t>независимо от получения положительного результата ПЦР-тестирования на COVID-19 в этот период времени.</w:t>
      </w:r>
    </w:p>
    <w:p w:rsidR="00361BD3" w:rsidRPr="00361BD3" w:rsidRDefault="00361BD3" w:rsidP="00361BD3">
      <w:pPr>
        <w:pBdr>
          <w:bottom w:val="single" w:sz="4" w:space="12" w:color="FFFFFF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1BD3">
        <w:rPr>
          <w:rFonts w:ascii="Times New Roman" w:eastAsia="Times New Roman" w:hAnsi="Times New Roman" w:cs="Times New Roman"/>
          <w:sz w:val="28"/>
          <w:szCs w:val="28"/>
        </w:rPr>
        <w:t>10. При отсутствии смартфона у посетителя, с его согласия работник (персонал) объекта предпринимательства проверяет статус посетителя по ИИН.</w:t>
      </w:r>
    </w:p>
    <w:p w:rsidR="00361BD3" w:rsidRPr="00361BD3" w:rsidRDefault="00361BD3" w:rsidP="00361BD3">
      <w:pPr>
        <w:pBdr>
          <w:bottom w:val="single" w:sz="4" w:space="12" w:color="FFFFFF"/>
        </w:pBdr>
        <w:shd w:val="clear" w:color="auto" w:fill="FFFFFF"/>
        <w:tabs>
          <w:tab w:val="num" w:pos="426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1BD3">
        <w:rPr>
          <w:rFonts w:ascii="Times New Roman" w:eastAsia="Times New Roman" w:hAnsi="Times New Roman" w:cs="Times New Roman"/>
          <w:sz w:val="28"/>
          <w:szCs w:val="28"/>
        </w:rPr>
        <w:t xml:space="preserve">11. Проверка статуса нерезидентов осуществляется работником (персоналом) объекта с согласия посетителя по номеру паспорта. </w:t>
      </w:r>
    </w:p>
    <w:p w:rsidR="00361BD3" w:rsidRPr="00361BD3" w:rsidRDefault="00361BD3" w:rsidP="00361BD3">
      <w:pPr>
        <w:pBdr>
          <w:bottom w:val="single" w:sz="4" w:space="12" w:color="FFFFFF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1BD3">
        <w:rPr>
          <w:rFonts w:ascii="Times New Roman" w:eastAsia="Times New Roman" w:hAnsi="Times New Roman" w:cs="Times New Roman"/>
          <w:sz w:val="28"/>
          <w:szCs w:val="28"/>
        </w:rPr>
        <w:t>12. Посетители с «желтым/красным» статусом на объекты, участвующие в проекте, не допускаются.</w:t>
      </w:r>
    </w:p>
    <w:p w:rsidR="00361BD3" w:rsidRPr="00361BD3" w:rsidRDefault="00361BD3" w:rsidP="00361BD3">
      <w:pPr>
        <w:pBdr>
          <w:bottom w:val="single" w:sz="4" w:space="12" w:color="FFFFFF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1BD3">
        <w:rPr>
          <w:rFonts w:ascii="Times New Roman" w:eastAsia="Times New Roman" w:hAnsi="Times New Roman" w:cs="Times New Roman"/>
          <w:sz w:val="28"/>
          <w:szCs w:val="28"/>
        </w:rPr>
        <w:t xml:space="preserve">13. Участники проекта «Ashyq» обеспечивают соблюдение требований алгоритмов, утвержденных постановлением </w:t>
      </w:r>
      <w:r w:rsidRPr="00361BD3">
        <w:rPr>
          <w:rFonts w:ascii="Times New Roman" w:eastAsia="SimSun" w:hAnsi="Times New Roman" w:cs="Times New Roman"/>
          <w:sz w:val="28"/>
          <w:szCs w:val="28"/>
          <w:lang w:eastAsia="en-US"/>
        </w:rPr>
        <w:t>Главного государственного санитарного врача Республики Казахстан от 25 декабря 2020 года № 67 «</w:t>
      </w:r>
      <w:r w:rsidRPr="00361BD3">
        <w:rPr>
          <w:rFonts w:ascii="Times New Roman" w:eastAsia="Times New Roman" w:hAnsi="Times New Roman" w:cs="Times New Roman"/>
          <w:sz w:val="28"/>
          <w:szCs w:val="28"/>
        </w:rPr>
        <w:t>О дальнейшем усилении мер по предупреждению заболеваний коронавирусной инфекцией среди населения Республики Казахстан» и настоящего постановления.</w:t>
      </w:r>
    </w:p>
    <w:p w:rsidR="00361BD3" w:rsidRPr="00361BD3" w:rsidRDefault="00361BD3" w:rsidP="00361BD3">
      <w:pPr>
        <w:pBdr>
          <w:bottom w:val="single" w:sz="4" w:space="12" w:color="FFFFFF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1BD3">
        <w:rPr>
          <w:rFonts w:ascii="Times New Roman" w:eastAsia="Times New Roman" w:hAnsi="Times New Roman" w:cs="Times New Roman"/>
          <w:sz w:val="28"/>
          <w:szCs w:val="28"/>
        </w:rPr>
        <w:t xml:space="preserve">14. </w:t>
      </w:r>
      <w:r w:rsidRPr="00361BD3">
        <w:rPr>
          <w:rFonts w:ascii="Times New Roman" w:eastAsia="Times New Roman" w:hAnsi="Times New Roman" w:cs="Times New Roman"/>
          <w:bCs/>
          <w:sz w:val="28"/>
          <w:szCs w:val="28"/>
        </w:rPr>
        <w:t>ТД КСЭК обеспечивают своевременную актуализацию данных в информационных системах «Единый интеграционный портал ПЦР-исследований» и «Центр Контроля COVID-19».</w:t>
      </w:r>
    </w:p>
    <w:p w:rsidR="00361BD3" w:rsidRPr="00361BD3" w:rsidRDefault="00361BD3" w:rsidP="00361BD3">
      <w:pPr>
        <w:pBdr>
          <w:bottom w:val="single" w:sz="4" w:space="12" w:color="FFFFFF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1BD3">
        <w:rPr>
          <w:rFonts w:ascii="Times New Roman" w:eastAsia="Times New Roman" w:hAnsi="Times New Roman" w:cs="Times New Roman"/>
          <w:bCs/>
          <w:sz w:val="28"/>
          <w:szCs w:val="28"/>
        </w:rPr>
        <w:t xml:space="preserve">15. </w:t>
      </w:r>
      <w:r w:rsidRPr="00361B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Лицо, имеющее права администратора «Ashyq» обеспечивает ежедневную выгрузку отчета по «красным» и «желтым» посетителям с электронной платформы InfoКazakhstan.kz и направляет в </w:t>
      </w:r>
      <w:r w:rsidRPr="00361BD3">
        <w:rPr>
          <w:rFonts w:ascii="Times New Roman" w:eastAsia="Times New Roman" w:hAnsi="Times New Roman" w:cs="Times New Roman"/>
          <w:sz w:val="28"/>
          <w:szCs w:val="28"/>
        </w:rPr>
        <w:t>ТД КСЭК.</w:t>
      </w:r>
    </w:p>
    <w:p w:rsidR="00361BD3" w:rsidRPr="00361BD3" w:rsidRDefault="00361BD3" w:rsidP="00361BD3">
      <w:pPr>
        <w:pBdr>
          <w:bottom w:val="single" w:sz="4" w:space="12" w:color="FFFFFF"/>
        </w:pBdr>
        <w:shd w:val="clear" w:color="auto" w:fill="FFFFFF"/>
        <w:tabs>
          <w:tab w:val="num" w:pos="426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1BD3">
        <w:rPr>
          <w:rFonts w:ascii="Times New Roman" w:eastAsia="Times New Roman" w:hAnsi="Times New Roman" w:cs="Times New Roman"/>
          <w:sz w:val="28"/>
          <w:szCs w:val="28"/>
        </w:rPr>
        <w:t>16</w:t>
      </w:r>
      <w:r w:rsidRPr="00361BD3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  <w:r w:rsidRPr="00361BD3">
        <w:rPr>
          <w:rFonts w:ascii="Times New Roman" w:eastAsia="Times New Roman" w:hAnsi="Times New Roman" w:cs="Times New Roman"/>
          <w:sz w:val="28"/>
          <w:szCs w:val="28"/>
        </w:rPr>
        <w:t>ТД КСЭК совместно с организацией амбулаторно-поликлинической помощи и органами внутренних дел, после получения информации от субъекта предпринимательства и/или от Министерства цифрового развития, инноваций и аэрокосмической промышленности Республики Казахстан устанавливает место проживания (нахождения) физического лица, подлежащего изоляции.</w:t>
      </w:r>
    </w:p>
    <w:p w:rsidR="00361BD3" w:rsidRPr="00361BD3" w:rsidRDefault="00361BD3" w:rsidP="00361BD3">
      <w:pPr>
        <w:pBdr>
          <w:bottom w:val="single" w:sz="4" w:space="12" w:color="FFFFFF"/>
        </w:pBdr>
        <w:shd w:val="clear" w:color="auto" w:fill="FFFFFF"/>
        <w:tabs>
          <w:tab w:val="num" w:pos="426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1B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17. </w:t>
      </w:r>
      <w:r w:rsidRPr="00361BD3">
        <w:rPr>
          <w:rFonts w:ascii="Times New Roman" w:eastAsia="Times New Roman" w:hAnsi="Times New Roman" w:cs="Times New Roman"/>
          <w:sz w:val="28"/>
          <w:szCs w:val="28"/>
        </w:rPr>
        <w:t xml:space="preserve">ТД КСЭК в отношении физического лица с «красным» статусом за нарушение требований законодательства в области санитарно-эпидемиологического благополучия населения, в части нарушения режима </w:t>
      </w:r>
      <w:r w:rsidRPr="00361BD3">
        <w:rPr>
          <w:rFonts w:ascii="Times New Roman" w:eastAsia="Times New Roman" w:hAnsi="Times New Roman" w:cs="Times New Roman"/>
          <w:sz w:val="28"/>
          <w:szCs w:val="28"/>
        </w:rPr>
        <w:lastRenderedPageBreak/>
        <w:t>изоляции, применяются меры административного характера в соответствии с</w:t>
      </w:r>
      <w:r w:rsidRPr="00361BD3">
        <w:rPr>
          <w:rFonts w:ascii="Times New Roman" w:eastAsia="Times New Roman" w:hAnsi="Times New Roman" w:cs="Times New Roman"/>
          <w:sz w:val="28"/>
        </w:rPr>
        <w:t xml:space="preserve"> Кодексом Республики Казахстан от 5 июля 2014 года «Об административных правонарушениях»</w:t>
      </w:r>
      <w:r w:rsidRPr="00361BD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61BD3" w:rsidRPr="00361BD3" w:rsidRDefault="00361BD3" w:rsidP="00361BD3">
      <w:pPr>
        <w:pBdr>
          <w:bottom w:val="single" w:sz="4" w:space="12" w:color="FFFFFF"/>
        </w:pBdr>
        <w:shd w:val="clear" w:color="auto" w:fill="FFFFFF"/>
        <w:tabs>
          <w:tab w:val="num" w:pos="426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1BD3">
        <w:rPr>
          <w:rFonts w:ascii="Times New Roman" w:eastAsia="Times New Roman" w:hAnsi="Times New Roman" w:cs="Times New Roman"/>
          <w:sz w:val="28"/>
          <w:szCs w:val="28"/>
        </w:rPr>
        <w:t>18.</w:t>
      </w:r>
      <w:r w:rsidRPr="00361BD3">
        <w:rPr>
          <w:rFonts w:ascii="Times New Roman" w:eastAsia="Times New Roman" w:hAnsi="Times New Roman" w:cs="Times New Roman"/>
        </w:rPr>
        <w:t xml:space="preserve">  </w:t>
      </w:r>
      <w:r w:rsidRPr="00361BD3">
        <w:rPr>
          <w:rFonts w:ascii="Times New Roman" w:eastAsia="Times New Roman" w:hAnsi="Times New Roman" w:cs="Times New Roman"/>
          <w:sz w:val="28"/>
          <w:szCs w:val="28"/>
        </w:rPr>
        <w:t>В соответствии с пунктом 3 статьи 102 и подпунктами 6) и 7) пункта 7 статьи 104 Кодекса Республики Казахстан от 7 июля 2020 года «О здоровье народа и системе здравоохранения», в отношении физического лица с «желтым» статусом выносится постановление Главного государственного санитарного врача соответствующей административно-территориальной единицы о проведении санитарно-противоэпидемических и санитарно-профилактических мероприятий с требованиями необходимости изоляции, с фиксацией факта вручения.</w:t>
      </w:r>
    </w:p>
    <w:p w:rsidR="00361BD3" w:rsidRPr="00361BD3" w:rsidRDefault="00361BD3" w:rsidP="00361BD3">
      <w:pPr>
        <w:pBdr>
          <w:bottom w:val="single" w:sz="4" w:space="12" w:color="FFFFFF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1BD3">
        <w:rPr>
          <w:rFonts w:ascii="Times New Roman" w:eastAsia="Times New Roman" w:hAnsi="Times New Roman" w:cs="Times New Roman"/>
          <w:sz w:val="28"/>
          <w:szCs w:val="28"/>
        </w:rPr>
        <w:t>19. В случае выявления признаков нарушений участниками проекта «Ashyq» ограничительных мероприятий, в том числе карантина, мероприятия осуществляются мониторинговыми группами в соответствии с Алгоритмом действий должностных лиц, по применению мер административного характера при выявлении нарушений требований по соблюдению ограничительных мероприятий, в том числе карантина, утвержденного протоколом Межведомственной комиссии по недопущению возникновения и распространения коронавирусной инфекции на территории Республики Казахстан от 7 декабря 2020 года.</w:t>
      </w:r>
    </w:p>
    <w:p w:rsidR="00361BD3" w:rsidRPr="00361BD3" w:rsidRDefault="00361BD3" w:rsidP="00361BD3">
      <w:pPr>
        <w:pBdr>
          <w:bottom w:val="single" w:sz="4" w:space="12" w:color="FFFFFF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1BD3">
        <w:rPr>
          <w:rFonts w:ascii="Times New Roman" w:eastAsia="Times New Roman" w:hAnsi="Times New Roman" w:cs="Times New Roman"/>
          <w:sz w:val="28"/>
          <w:szCs w:val="28"/>
        </w:rPr>
        <w:t>20. При возникновении спорных случаев касательно статусов посетителей, необходимо обращаться в Единый контакт центр 1414.</w:t>
      </w:r>
    </w:p>
    <w:p w:rsidR="00361BD3" w:rsidRPr="00361BD3" w:rsidRDefault="00361BD3" w:rsidP="00361BD3">
      <w:pPr>
        <w:pBdr>
          <w:bottom w:val="single" w:sz="4" w:space="12" w:color="FFFFFF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1BD3">
        <w:rPr>
          <w:rFonts w:ascii="Times New Roman" w:eastAsia="Times New Roman" w:hAnsi="Times New Roman" w:cs="Times New Roman"/>
          <w:bCs/>
          <w:sz w:val="28"/>
          <w:szCs w:val="28"/>
        </w:rPr>
        <w:t xml:space="preserve">21. </w:t>
      </w:r>
      <w:r w:rsidRPr="00361BD3">
        <w:rPr>
          <w:rFonts w:ascii="Times New Roman" w:eastAsia="Times New Roman" w:hAnsi="Times New Roman" w:cs="Times New Roman"/>
          <w:sz w:val="28"/>
          <w:szCs w:val="28"/>
        </w:rPr>
        <w:t>Приказом ТД КСЭК назначаются должностные лица, ответственные за координацию и обеспечение оперативного взаимодействия с объектами предпринимательства и проекта «Ashyq».</w:t>
      </w:r>
      <w:r w:rsidRPr="00361BD3">
        <w:rPr>
          <w:rFonts w:ascii="Times New Roman" w:eastAsia="Times New Roman" w:hAnsi="Times New Roman" w:cs="Times New Roman"/>
          <w:sz w:val="28"/>
          <w:szCs w:val="28"/>
          <w:highlight w:val="yellow"/>
        </w:rPr>
        <w:br w:type="page"/>
      </w:r>
    </w:p>
    <w:p w:rsidR="00361BD3" w:rsidRPr="00361BD3" w:rsidRDefault="00361BD3" w:rsidP="00361BD3">
      <w:pPr>
        <w:pBdr>
          <w:bottom w:val="single" w:sz="4" w:space="12" w:color="FFFFFF"/>
        </w:pBdr>
        <w:shd w:val="clear" w:color="auto" w:fill="FFFFFF"/>
        <w:tabs>
          <w:tab w:val="num" w:pos="426"/>
          <w:tab w:val="left" w:pos="85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</w:rPr>
      </w:pPr>
      <w:r w:rsidRPr="00361BD3">
        <w:rPr>
          <w:rFonts w:ascii="Times New Roman" w:eastAsia="Times New Roman" w:hAnsi="Times New Roman" w:cs="Times New Roman"/>
          <w:sz w:val="28"/>
          <w:szCs w:val="24"/>
        </w:rPr>
        <w:lastRenderedPageBreak/>
        <w:t xml:space="preserve">Приложение 3 </w:t>
      </w:r>
    </w:p>
    <w:p w:rsidR="00361BD3" w:rsidRPr="00361BD3" w:rsidRDefault="00361BD3" w:rsidP="00361BD3">
      <w:pPr>
        <w:pBdr>
          <w:bottom w:val="single" w:sz="4" w:space="12" w:color="FFFFFF"/>
        </w:pBdr>
        <w:shd w:val="clear" w:color="auto" w:fill="FFFFFF"/>
        <w:tabs>
          <w:tab w:val="num" w:pos="426"/>
          <w:tab w:val="left" w:pos="85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361BD3">
        <w:rPr>
          <w:rFonts w:ascii="Times New Roman" w:eastAsia="Times New Roman" w:hAnsi="Times New Roman" w:cs="Times New Roman"/>
          <w:sz w:val="28"/>
          <w:szCs w:val="28"/>
        </w:rPr>
        <w:t xml:space="preserve">к постановлению Главного </w:t>
      </w:r>
    </w:p>
    <w:p w:rsidR="00361BD3" w:rsidRPr="00361BD3" w:rsidRDefault="00361BD3" w:rsidP="00361BD3">
      <w:pPr>
        <w:pBdr>
          <w:bottom w:val="single" w:sz="4" w:space="12" w:color="FFFFFF"/>
        </w:pBdr>
        <w:shd w:val="clear" w:color="auto" w:fill="FFFFFF"/>
        <w:tabs>
          <w:tab w:val="num" w:pos="426"/>
          <w:tab w:val="left" w:pos="85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361BD3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государственного санитарного </w:t>
      </w:r>
    </w:p>
    <w:p w:rsidR="00361BD3" w:rsidRPr="00361BD3" w:rsidRDefault="00361BD3" w:rsidP="00361BD3">
      <w:pPr>
        <w:pBdr>
          <w:bottom w:val="single" w:sz="4" w:space="12" w:color="FFFFFF"/>
        </w:pBdr>
        <w:shd w:val="clear" w:color="auto" w:fill="FFFFFF"/>
        <w:tabs>
          <w:tab w:val="num" w:pos="426"/>
          <w:tab w:val="left" w:pos="85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361BD3">
        <w:rPr>
          <w:rFonts w:ascii="Times New Roman" w:eastAsia="Times New Roman" w:hAnsi="Times New Roman" w:cs="Times New Roman"/>
          <w:sz w:val="28"/>
          <w:szCs w:val="28"/>
        </w:rPr>
        <w:t xml:space="preserve">врача Республики Казахстан </w:t>
      </w:r>
    </w:p>
    <w:p w:rsidR="00361BD3" w:rsidRPr="00361BD3" w:rsidRDefault="00361BD3" w:rsidP="00361BD3">
      <w:pPr>
        <w:pBdr>
          <w:bottom w:val="single" w:sz="4" w:space="12" w:color="FFFFFF"/>
        </w:pBdr>
        <w:shd w:val="clear" w:color="auto" w:fill="FFFFFF"/>
        <w:tabs>
          <w:tab w:val="num" w:pos="426"/>
          <w:tab w:val="left" w:pos="85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361BD3">
        <w:rPr>
          <w:rFonts w:ascii="Times New Roman" w:eastAsia="Times New Roman" w:hAnsi="Times New Roman" w:cs="Times New Roman"/>
          <w:sz w:val="28"/>
          <w:szCs w:val="28"/>
        </w:rPr>
        <w:t xml:space="preserve">от «29» июля 2021 года № </w:t>
      </w:r>
      <w:r w:rsidRPr="00361BD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33 </w:t>
      </w:r>
    </w:p>
    <w:p w:rsidR="00361BD3" w:rsidRPr="00361BD3" w:rsidRDefault="00361BD3" w:rsidP="00361BD3">
      <w:pPr>
        <w:pBdr>
          <w:bottom w:val="single" w:sz="4" w:space="12" w:color="FFFFFF"/>
        </w:pBdr>
        <w:shd w:val="clear" w:color="auto" w:fill="FFFFFF"/>
        <w:tabs>
          <w:tab w:val="num" w:pos="426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61BD3" w:rsidRPr="00361BD3" w:rsidRDefault="00361BD3" w:rsidP="00361BD3">
      <w:pPr>
        <w:pBdr>
          <w:bottom w:val="single" w:sz="4" w:space="12" w:color="FFFFFF"/>
        </w:pBdr>
        <w:shd w:val="clear" w:color="auto" w:fill="FFFFFF"/>
        <w:tabs>
          <w:tab w:val="num" w:pos="426"/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61BD3" w:rsidRPr="00361BD3" w:rsidRDefault="00361BD3" w:rsidP="00361BD3">
      <w:pPr>
        <w:pBdr>
          <w:bottom w:val="single" w:sz="4" w:space="12" w:color="FFFFFF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61BD3">
        <w:rPr>
          <w:rFonts w:ascii="Times New Roman" w:eastAsia="Times New Roman" w:hAnsi="Times New Roman" w:cs="Times New Roman"/>
          <w:b/>
          <w:sz w:val="28"/>
          <w:szCs w:val="28"/>
        </w:rPr>
        <w:t>Алгоритм исключения недобросовестных участников из проекта «Ashyq»</w:t>
      </w:r>
    </w:p>
    <w:p w:rsidR="00361BD3" w:rsidRPr="00361BD3" w:rsidRDefault="00361BD3" w:rsidP="00361BD3">
      <w:pPr>
        <w:pBdr>
          <w:bottom w:val="single" w:sz="4" w:space="12" w:color="FFFFFF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61BD3" w:rsidRPr="00361BD3" w:rsidRDefault="00361BD3" w:rsidP="00361BD3">
      <w:pPr>
        <w:numPr>
          <w:ilvl w:val="0"/>
          <w:numId w:val="30"/>
        </w:numPr>
        <w:pBdr>
          <w:bottom w:val="single" w:sz="4" w:space="12" w:color="FFFFFF"/>
        </w:pBdr>
        <w:shd w:val="clear" w:color="auto" w:fill="FFFFFF"/>
        <w:spacing w:after="0" w:line="240" w:lineRule="auto"/>
        <w:ind w:left="0" w:firstLine="709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en-US"/>
        </w:rPr>
      </w:pPr>
      <w:r w:rsidRPr="00361BD3">
        <w:rPr>
          <w:rFonts w:ascii="Times New Roman" w:eastAsia="SimSun" w:hAnsi="Times New Roman" w:cs="Times New Roman"/>
          <w:sz w:val="28"/>
          <w:szCs w:val="28"/>
          <w:lang w:eastAsia="en-US"/>
        </w:rPr>
        <w:t>Участники проекта «Ashyq» исключаются местными исполнительными органами (акиматами) (далее – МИО) из проекта по одному или нескольким из следующих оснований:</w:t>
      </w:r>
    </w:p>
    <w:p w:rsidR="00361BD3" w:rsidRPr="00361BD3" w:rsidRDefault="00361BD3" w:rsidP="00361BD3">
      <w:pPr>
        <w:pBdr>
          <w:bottom w:val="single" w:sz="4" w:space="12" w:color="FFFFFF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61BD3">
        <w:rPr>
          <w:rFonts w:ascii="Times New Roman" w:eastAsia="Times New Roman" w:hAnsi="Times New Roman" w:cs="Times New Roman"/>
          <w:sz w:val="28"/>
          <w:szCs w:val="28"/>
        </w:rPr>
        <w:t xml:space="preserve">1) выявление на объекте </w:t>
      </w:r>
      <w:r w:rsidRPr="00361BD3">
        <w:rPr>
          <w:rFonts w:ascii="Times New Roman" w:eastAsia="Times New Roman" w:hAnsi="Times New Roman" w:cs="Times New Roman"/>
          <w:bCs/>
          <w:sz w:val="28"/>
          <w:szCs w:val="28"/>
        </w:rPr>
        <w:t>мониторинговой группой</w:t>
      </w:r>
      <w:r w:rsidRPr="00361BD3">
        <w:rPr>
          <w:rFonts w:ascii="Times New Roman" w:eastAsia="Times New Roman" w:hAnsi="Times New Roman" w:cs="Times New Roman"/>
          <w:sz w:val="28"/>
          <w:szCs w:val="28"/>
        </w:rPr>
        <w:t xml:space="preserve"> подтвержденных фактов нарушений требований к участию в проекте;</w:t>
      </w:r>
    </w:p>
    <w:p w:rsidR="00361BD3" w:rsidRPr="00361BD3" w:rsidRDefault="00361BD3" w:rsidP="00361BD3">
      <w:pPr>
        <w:pBdr>
          <w:bottom w:val="single" w:sz="4" w:space="12" w:color="FFFFFF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1BD3">
        <w:rPr>
          <w:rFonts w:ascii="Times New Roman" w:eastAsia="Times New Roman" w:hAnsi="Times New Roman" w:cs="Times New Roman"/>
          <w:sz w:val="28"/>
          <w:szCs w:val="28"/>
        </w:rPr>
        <w:t>2) на основании решения Межведомственной комиссии по недопущению возникновения и распространения коронавирусной инфекции на территории Республики Казахстан</w:t>
      </w:r>
      <w:r w:rsidRPr="00361BD3">
        <w:rPr>
          <w:rFonts w:ascii="Times New Roman" w:eastAsia="Times New Roman" w:hAnsi="Times New Roman" w:cs="Times New Roman"/>
          <w:bCs/>
          <w:sz w:val="28"/>
          <w:szCs w:val="28"/>
        </w:rPr>
        <w:t xml:space="preserve"> (далее – МВК) в случае проведения объектом от 0 до 20 регистраций посетителей </w:t>
      </w:r>
      <w:r w:rsidRPr="00361BD3">
        <w:rPr>
          <w:rFonts w:ascii="Times New Roman" w:eastAsia="Times New Roman" w:hAnsi="Times New Roman" w:cs="Times New Roman"/>
          <w:sz w:val="28"/>
          <w:szCs w:val="28"/>
        </w:rPr>
        <w:t>по QR-коду (check-in) в течение 2 недель</w:t>
      </w:r>
      <w:r w:rsidRPr="00361BD3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361BD3" w:rsidRPr="00361BD3" w:rsidRDefault="00361BD3" w:rsidP="00361BD3">
      <w:pPr>
        <w:pBdr>
          <w:bottom w:val="single" w:sz="4" w:space="12" w:color="FFFFFF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1BD3">
        <w:rPr>
          <w:rFonts w:ascii="Times New Roman" w:eastAsia="Times New Roman" w:hAnsi="Times New Roman" w:cs="Times New Roman"/>
          <w:sz w:val="28"/>
          <w:szCs w:val="28"/>
        </w:rPr>
        <w:t xml:space="preserve">3) выявление факта не проведения объектом минимального числа check-in, </w:t>
      </w:r>
      <w:r w:rsidRPr="00361BD3">
        <w:rPr>
          <w:rFonts w:ascii="Times New Roman" w:eastAsia="Times New Roman" w:hAnsi="Times New Roman" w:cs="Times New Roman"/>
          <w:bCs/>
          <w:sz w:val="28"/>
          <w:szCs w:val="28"/>
        </w:rPr>
        <w:t>установленного МВК</w:t>
      </w:r>
      <w:r w:rsidRPr="00361BD3">
        <w:rPr>
          <w:rFonts w:ascii="Times New Roman" w:eastAsia="Times New Roman" w:hAnsi="Times New Roman" w:cs="Times New Roman"/>
          <w:sz w:val="28"/>
          <w:szCs w:val="28"/>
        </w:rPr>
        <w:t>, по результатам 2-х недельной выгрузки;</w:t>
      </w:r>
    </w:p>
    <w:p w:rsidR="00361BD3" w:rsidRPr="00361BD3" w:rsidRDefault="00361BD3" w:rsidP="00361BD3">
      <w:pPr>
        <w:pBdr>
          <w:bottom w:val="single" w:sz="4" w:space="12" w:color="FFFFFF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1BD3">
        <w:rPr>
          <w:rFonts w:ascii="Times New Roman" w:eastAsia="Times New Roman" w:hAnsi="Times New Roman" w:cs="Times New Roman"/>
          <w:sz w:val="28"/>
          <w:szCs w:val="28"/>
        </w:rPr>
        <w:t>4) отсутствие разрешительных документов (санитарно-эпидемиологическое заключение о соответствии объекта высокой эпидемической значимости или уведомление о начале деятельности объектов незначительной эпидемической значимости, выявленное по итогам проверки мониторинговой группы.</w:t>
      </w:r>
    </w:p>
    <w:p w:rsidR="00361BD3" w:rsidRPr="00361BD3" w:rsidRDefault="00361BD3" w:rsidP="00361BD3">
      <w:pPr>
        <w:pBdr>
          <w:bottom w:val="single" w:sz="4" w:space="12" w:color="FFFFFF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1BD3">
        <w:rPr>
          <w:rFonts w:ascii="Times New Roman" w:eastAsia="Times New Roman" w:hAnsi="Times New Roman" w:cs="Times New Roman"/>
          <w:sz w:val="28"/>
          <w:szCs w:val="28"/>
        </w:rPr>
        <w:t>2. При нарушении участником проекта «Ashyq» действующего алгоритма работы, выявленном мониторинговой группой, а также по основаниям, указанным в подпункте 2) пункта 1 настоящего приложения, МИО:</w:t>
      </w:r>
    </w:p>
    <w:p w:rsidR="00361BD3" w:rsidRPr="00361BD3" w:rsidRDefault="00361BD3" w:rsidP="00361BD3">
      <w:pPr>
        <w:pBdr>
          <w:bottom w:val="single" w:sz="4" w:space="12" w:color="FFFFFF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1BD3">
        <w:rPr>
          <w:rFonts w:ascii="Times New Roman" w:eastAsia="Times New Roman" w:hAnsi="Times New Roman" w:cs="Times New Roman"/>
          <w:sz w:val="28"/>
          <w:szCs w:val="28"/>
        </w:rPr>
        <w:t>- исключает участника из проекта сроком на 1 неделю;</w:t>
      </w:r>
    </w:p>
    <w:p w:rsidR="00361BD3" w:rsidRPr="00361BD3" w:rsidRDefault="00361BD3" w:rsidP="00361BD3">
      <w:pPr>
        <w:pBdr>
          <w:bottom w:val="single" w:sz="4" w:space="12" w:color="FFFFFF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1BD3">
        <w:rPr>
          <w:rFonts w:ascii="Times New Roman" w:eastAsia="Times New Roman" w:hAnsi="Times New Roman" w:cs="Times New Roman"/>
          <w:sz w:val="28"/>
          <w:szCs w:val="28"/>
        </w:rPr>
        <w:t>- повторном нарушении исключает участника из проекта сроком на 2 недели;</w:t>
      </w:r>
    </w:p>
    <w:p w:rsidR="00361BD3" w:rsidRPr="00361BD3" w:rsidRDefault="00361BD3" w:rsidP="00361BD3">
      <w:pPr>
        <w:pBdr>
          <w:bottom w:val="single" w:sz="4" w:space="12" w:color="FFFFFF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1BD3">
        <w:rPr>
          <w:rFonts w:ascii="Times New Roman" w:eastAsia="Times New Roman" w:hAnsi="Times New Roman" w:cs="Times New Roman"/>
          <w:sz w:val="28"/>
          <w:szCs w:val="28"/>
        </w:rPr>
        <w:t>- при третьем нарушении исключает участника из проекта сроком на 1 месяц.</w:t>
      </w:r>
    </w:p>
    <w:p w:rsidR="00361BD3" w:rsidRPr="00361BD3" w:rsidRDefault="00361BD3" w:rsidP="00361BD3">
      <w:pPr>
        <w:pBdr>
          <w:bottom w:val="single" w:sz="4" w:space="12" w:color="FFFFFF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1BD3">
        <w:rPr>
          <w:rFonts w:ascii="Times New Roman" w:eastAsia="Times New Roman" w:hAnsi="Times New Roman" w:cs="Times New Roman"/>
          <w:sz w:val="28"/>
          <w:szCs w:val="28"/>
        </w:rPr>
        <w:t>3. МИО направляют официальный список недобросовестных участников на</w:t>
      </w:r>
      <w:r w:rsidRPr="00361B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электронную платформу InfoКazakhstan.kz</w:t>
      </w:r>
      <w:r w:rsidRPr="00361BD3">
        <w:rPr>
          <w:rFonts w:ascii="Times New Roman" w:eastAsia="Times New Roman" w:hAnsi="Times New Roman" w:cs="Times New Roman"/>
          <w:sz w:val="28"/>
          <w:szCs w:val="28"/>
        </w:rPr>
        <w:t xml:space="preserve"> на деактивацию QR-кода.</w:t>
      </w:r>
    </w:p>
    <w:p w:rsidR="00361BD3" w:rsidRPr="00361BD3" w:rsidRDefault="00361BD3" w:rsidP="00361B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61BD3"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:rsidR="00CB0506" w:rsidRPr="000A411A" w:rsidRDefault="00CB0506" w:rsidP="00CB0506">
      <w:pPr>
        <w:pBdr>
          <w:bottom w:val="single" w:sz="4" w:space="12" w:color="FFFFFF"/>
        </w:pBdr>
        <w:shd w:val="clear" w:color="auto" w:fill="FFFFFF"/>
        <w:tabs>
          <w:tab w:val="num" w:pos="426"/>
          <w:tab w:val="left" w:pos="851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4</w:t>
      </w:r>
      <w:r w:rsidRPr="000A411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B0506" w:rsidRPr="000A411A" w:rsidRDefault="00CB0506" w:rsidP="00CB0506">
      <w:pPr>
        <w:pBdr>
          <w:bottom w:val="single" w:sz="4" w:space="12" w:color="FFFFFF"/>
        </w:pBdr>
        <w:shd w:val="clear" w:color="auto" w:fill="FFFFFF"/>
        <w:tabs>
          <w:tab w:val="num" w:pos="426"/>
          <w:tab w:val="left" w:pos="851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0A411A">
        <w:rPr>
          <w:rFonts w:ascii="Times New Roman" w:hAnsi="Times New Roman" w:cs="Times New Roman"/>
          <w:sz w:val="24"/>
          <w:szCs w:val="28"/>
        </w:rPr>
        <w:t xml:space="preserve">к постановлению Главного </w:t>
      </w:r>
    </w:p>
    <w:p w:rsidR="00CB0506" w:rsidRPr="000A411A" w:rsidRDefault="00CB0506" w:rsidP="00CB0506">
      <w:pPr>
        <w:pBdr>
          <w:bottom w:val="single" w:sz="4" w:space="12" w:color="FFFFFF"/>
        </w:pBdr>
        <w:shd w:val="clear" w:color="auto" w:fill="FFFFFF"/>
        <w:tabs>
          <w:tab w:val="num" w:pos="426"/>
          <w:tab w:val="left" w:pos="851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0A411A">
        <w:rPr>
          <w:rFonts w:ascii="Times New Roman" w:hAnsi="Times New Roman" w:cs="Times New Roman"/>
          <w:sz w:val="24"/>
          <w:szCs w:val="28"/>
        </w:rPr>
        <w:t xml:space="preserve">государственного санитарного </w:t>
      </w:r>
    </w:p>
    <w:p w:rsidR="00CB0506" w:rsidRPr="000A411A" w:rsidRDefault="00CB0506" w:rsidP="00CB0506">
      <w:pPr>
        <w:pBdr>
          <w:bottom w:val="single" w:sz="4" w:space="12" w:color="FFFFFF"/>
        </w:pBdr>
        <w:shd w:val="clear" w:color="auto" w:fill="FFFFFF"/>
        <w:tabs>
          <w:tab w:val="num" w:pos="426"/>
          <w:tab w:val="left" w:pos="851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0A411A">
        <w:rPr>
          <w:rFonts w:ascii="Times New Roman" w:hAnsi="Times New Roman" w:cs="Times New Roman"/>
          <w:sz w:val="24"/>
          <w:szCs w:val="28"/>
        </w:rPr>
        <w:t xml:space="preserve">врача Республики Казахстан </w:t>
      </w:r>
    </w:p>
    <w:p w:rsidR="00CB0506" w:rsidRPr="000A411A" w:rsidRDefault="00CB0506" w:rsidP="00CB0506">
      <w:pPr>
        <w:pBdr>
          <w:bottom w:val="single" w:sz="4" w:space="12" w:color="FFFFFF"/>
        </w:pBdr>
        <w:shd w:val="clear" w:color="auto" w:fill="FFFFFF"/>
        <w:tabs>
          <w:tab w:val="num" w:pos="426"/>
          <w:tab w:val="left" w:pos="851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0A411A">
        <w:rPr>
          <w:rFonts w:ascii="Times New Roman" w:hAnsi="Times New Roman" w:cs="Times New Roman"/>
          <w:sz w:val="24"/>
          <w:szCs w:val="28"/>
        </w:rPr>
        <w:t>от «</w:t>
      </w:r>
      <w:r>
        <w:rPr>
          <w:rFonts w:ascii="Times New Roman" w:hAnsi="Times New Roman" w:cs="Times New Roman"/>
          <w:sz w:val="24"/>
          <w:szCs w:val="28"/>
          <w:lang w:val="kk-KZ"/>
        </w:rPr>
        <w:t>29</w:t>
      </w:r>
      <w:r w:rsidRPr="000A411A">
        <w:rPr>
          <w:rFonts w:ascii="Times New Roman" w:hAnsi="Times New Roman" w:cs="Times New Roman"/>
          <w:sz w:val="24"/>
          <w:szCs w:val="28"/>
        </w:rPr>
        <w:t xml:space="preserve">» июля 2021 года № </w:t>
      </w:r>
      <w:r>
        <w:rPr>
          <w:rFonts w:ascii="Times New Roman" w:hAnsi="Times New Roman" w:cs="Times New Roman"/>
          <w:sz w:val="24"/>
          <w:szCs w:val="28"/>
          <w:lang w:val="kk-KZ"/>
        </w:rPr>
        <w:t>33</w:t>
      </w:r>
      <w:r w:rsidRPr="000A411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CB0506" w:rsidRPr="00E37BE0" w:rsidRDefault="00CB0506" w:rsidP="00CB050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B0506" w:rsidRPr="00E37BE0" w:rsidRDefault="00CB0506" w:rsidP="00CB050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37BE0">
        <w:rPr>
          <w:rFonts w:ascii="Times New Roman" w:eastAsia="Calibri" w:hAnsi="Times New Roman" w:cs="Times New Roman"/>
          <w:b/>
          <w:bCs/>
          <w:sz w:val="24"/>
          <w:szCs w:val="24"/>
        </w:rPr>
        <w:t>Критерии ограничения деятельности социально-экономических объектов, участвующих в проекте «Ashyq»</w:t>
      </w:r>
    </w:p>
    <w:p w:rsidR="00CB0506" w:rsidRPr="00E37BE0" w:rsidRDefault="00CB0506" w:rsidP="00CB050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B0506" w:rsidRPr="00E37BE0" w:rsidRDefault="00CB0506" w:rsidP="00CB050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tbl>
      <w:tblPr>
        <w:tblStyle w:val="a9"/>
        <w:tblW w:w="9351" w:type="dxa"/>
        <w:jc w:val="center"/>
        <w:tblLayout w:type="fixed"/>
        <w:tblLook w:val="04A0" w:firstRow="1" w:lastRow="0" w:firstColumn="1" w:lastColumn="0" w:noHBand="0" w:noVBand="1"/>
      </w:tblPr>
      <w:tblGrid>
        <w:gridCol w:w="568"/>
        <w:gridCol w:w="2404"/>
        <w:gridCol w:w="1418"/>
        <w:gridCol w:w="1700"/>
        <w:gridCol w:w="1700"/>
        <w:gridCol w:w="1561"/>
      </w:tblGrid>
      <w:tr w:rsidR="00CB0506" w:rsidRPr="00E37BE0" w:rsidTr="00C546F9">
        <w:trPr>
          <w:tblHeader/>
          <w:jc w:val="center"/>
        </w:trPr>
        <w:tc>
          <w:tcPr>
            <w:tcW w:w="568" w:type="dxa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</w:pPr>
            <w:r w:rsidRPr="00E37BE0">
              <w:rPr>
                <w:b/>
                <w:bCs/>
                <w:kern w:val="24"/>
              </w:rPr>
              <w:t>№п/п</w:t>
            </w:r>
          </w:p>
        </w:tc>
        <w:tc>
          <w:tcPr>
            <w:tcW w:w="2404" w:type="dxa"/>
            <w:vAlign w:val="center"/>
          </w:tcPr>
          <w:p w:rsidR="00CB0506" w:rsidRPr="009B038F" w:rsidRDefault="00CB0506" w:rsidP="00C546F9">
            <w:pPr>
              <w:pStyle w:val="aa"/>
              <w:spacing w:before="0" w:beforeAutospacing="0" w:after="0" w:afterAutospacing="0"/>
              <w:ind w:firstLine="53"/>
              <w:jc w:val="center"/>
              <w:rPr>
                <w:b/>
                <w:bCs/>
                <w:kern w:val="24"/>
              </w:rPr>
            </w:pPr>
            <w:r w:rsidRPr="009B038F">
              <w:rPr>
                <w:b/>
                <w:bCs/>
                <w:kern w:val="24"/>
              </w:rPr>
              <w:t>Объекты/отрасли</w:t>
            </w:r>
          </w:p>
          <w:p w:rsidR="00CB0506" w:rsidRPr="009B038F" w:rsidRDefault="00CB0506" w:rsidP="00C546F9">
            <w:pPr>
              <w:pStyle w:val="aa"/>
              <w:spacing w:before="0" w:beforeAutospacing="0" w:after="0" w:afterAutospacing="0"/>
              <w:ind w:firstLine="53"/>
              <w:jc w:val="center"/>
            </w:pPr>
            <w:r w:rsidRPr="009B038F">
              <w:rPr>
                <w:b/>
                <w:bCs/>
                <w:kern w:val="24"/>
              </w:rPr>
              <w:t>****</w:t>
            </w:r>
          </w:p>
        </w:tc>
        <w:tc>
          <w:tcPr>
            <w:tcW w:w="1418" w:type="dxa"/>
          </w:tcPr>
          <w:p w:rsidR="00CB0506" w:rsidRPr="009B038F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/>
                <w:bCs/>
                <w:kern w:val="24"/>
              </w:rPr>
            </w:pPr>
            <w:r w:rsidRPr="009B038F">
              <w:rPr>
                <w:b/>
                <w:bCs/>
                <w:kern w:val="24"/>
              </w:rPr>
              <w:t>Зеленая зона</w:t>
            </w:r>
          </w:p>
        </w:tc>
        <w:tc>
          <w:tcPr>
            <w:tcW w:w="1700" w:type="dxa"/>
            <w:vAlign w:val="center"/>
          </w:tcPr>
          <w:p w:rsidR="00CB0506" w:rsidRPr="009B038F" w:rsidRDefault="00CB0506" w:rsidP="00C546F9">
            <w:pPr>
              <w:pStyle w:val="aa"/>
              <w:spacing w:before="0" w:beforeAutospacing="0" w:after="0" w:afterAutospacing="0"/>
              <w:jc w:val="center"/>
            </w:pPr>
            <w:r w:rsidRPr="009B038F">
              <w:rPr>
                <w:b/>
                <w:bCs/>
                <w:kern w:val="24"/>
              </w:rPr>
              <w:t>Желтая зона</w:t>
            </w:r>
          </w:p>
        </w:tc>
        <w:tc>
          <w:tcPr>
            <w:tcW w:w="1700" w:type="dxa"/>
            <w:vAlign w:val="center"/>
          </w:tcPr>
          <w:p w:rsidR="00CB0506" w:rsidRPr="009B038F" w:rsidRDefault="00CB0506" w:rsidP="00C546F9">
            <w:pPr>
              <w:pStyle w:val="aa"/>
              <w:spacing w:before="0" w:beforeAutospacing="0" w:after="0" w:afterAutospacing="0"/>
              <w:jc w:val="center"/>
            </w:pPr>
            <w:r w:rsidRPr="009B038F">
              <w:rPr>
                <w:b/>
                <w:bCs/>
                <w:kern w:val="24"/>
              </w:rPr>
              <w:t>Красная зона</w:t>
            </w:r>
          </w:p>
        </w:tc>
        <w:tc>
          <w:tcPr>
            <w:tcW w:w="1561" w:type="dxa"/>
            <w:vAlign w:val="center"/>
          </w:tcPr>
          <w:p w:rsidR="00CB0506" w:rsidRPr="009B038F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/>
                <w:bCs/>
                <w:kern w:val="24"/>
              </w:rPr>
            </w:pPr>
            <w:r w:rsidRPr="009B038F">
              <w:rPr>
                <w:b/>
                <w:bCs/>
                <w:kern w:val="24"/>
              </w:rPr>
              <w:t>Темно-красная зона***</w:t>
            </w:r>
          </w:p>
        </w:tc>
      </w:tr>
      <w:tr w:rsidR="00CB0506" w:rsidRPr="00E37BE0" w:rsidTr="00C546F9">
        <w:trPr>
          <w:tblHeader/>
          <w:jc w:val="center"/>
        </w:trPr>
        <w:tc>
          <w:tcPr>
            <w:tcW w:w="568" w:type="dxa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rPr>
                <w:b/>
                <w:bCs/>
                <w:kern w:val="24"/>
              </w:rPr>
            </w:pPr>
            <w:r>
              <w:rPr>
                <w:b/>
                <w:bCs/>
                <w:kern w:val="24"/>
              </w:rPr>
              <w:t>1</w:t>
            </w:r>
          </w:p>
        </w:tc>
        <w:tc>
          <w:tcPr>
            <w:tcW w:w="2404" w:type="dxa"/>
            <w:vAlign w:val="center"/>
          </w:tcPr>
          <w:p w:rsidR="00CB0506" w:rsidRPr="009B038F" w:rsidRDefault="00CB0506" w:rsidP="00C546F9">
            <w:pPr>
              <w:pStyle w:val="aa"/>
              <w:spacing w:before="0" w:beforeAutospacing="0" w:after="0" w:afterAutospacing="0"/>
              <w:ind w:firstLine="53"/>
              <w:jc w:val="center"/>
              <w:rPr>
                <w:b/>
                <w:bCs/>
                <w:kern w:val="24"/>
              </w:rPr>
            </w:pPr>
            <w:r w:rsidRPr="009B038F">
              <w:rPr>
                <w:b/>
                <w:bCs/>
                <w:kern w:val="24"/>
              </w:rPr>
              <w:t>2</w:t>
            </w:r>
          </w:p>
        </w:tc>
        <w:tc>
          <w:tcPr>
            <w:tcW w:w="1418" w:type="dxa"/>
          </w:tcPr>
          <w:p w:rsidR="00CB0506" w:rsidRPr="009B038F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/>
                <w:bCs/>
                <w:kern w:val="24"/>
              </w:rPr>
            </w:pPr>
            <w:r w:rsidRPr="009B038F">
              <w:rPr>
                <w:b/>
                <w:bCs/>
                <w:kern w:val="24"/>
              </w:rPr>
              <w:t>3</w:t>
            </w:r>
          </w:p>
        </w:tc>
        <w:tc>
          <w:tcPr>
            <w:tcW w:w="1700" w:type="dxa"/>
            <w:vAlign w:val="center"/>
          </w:tcPr>
          <w:p w:rsidR="00CB0506" w:rsidRPr="009B038F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/>
                <w:bCs/>
                <w:kern w:val="24"/>
              </w:rPr>
            </w:pPr>
            <w:r w:rsidRPr="009B038F">
              <w:rPr>
                <w:b/>
                <w:bCs/>
                <w:kern w:val="24"/>
              </w:rPr>
              <w:t>4</w:t>
            </w:r>
          </w:p>
        </w:tc>
        <w:tc>
          <w:tcPr>
            <w:tcW w:w="1700" w:type="dxa"/>
            <w:vAlign w:val="center"/>
          </w:tcPr>
          <w:p w:rsidR="00CB0506" w:rsidRPr="009B038F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/>
                <w:bCs/>
                <w:kern w:val="24"/>
              </w:rPr>
            </w:pPr>
            <w:r w:rsidRPr="009B038F">
              <w:rPr>
                <w:b/>
                <w:bCs/>
                <w:kern w:val="24"/>
              </w:rPr>
              <w:t>5</w:t>
            </w:r>
          </w:p>
        </w:tc>
        <w:tc>
          <w:tcPr>
            <w:tcW w:w="1561" w:type="dxa"/>
            <w:vAlign w:val="center"/>
          </w:tcPr>
          <w:p w:rsidR="00CB0506" w:rsidRPr="009B038F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/>
                <w:bCs/>
                <w:kern w:val="24"/>
              </w:rPr>
            </w:pPr>
            <w:r w:rsidRPr="009B038F">
              <w:rPr>
                <w:b/>
                <w:bCs/>
                <w:kern w:val="24"/>
              </w:rPr>
              <w:t>6</w:t>
            </w:r>
          </w:p>
        </w:tc>
      </w:tr>
      <w:tr w:rsidR="00CB0506" w:rsidRPr="00E37BE0" w:rsidTr="00C546F9">
        <w:trPr>
          <w:jc w:val="center"/>
        </w:trPr>
        <w:tc>
          <w:tcPr>
            <w:tcW w:w="568" w:type="dxa"/>
            <w:vMerge w:val="restart"/>
            <w:vAlign w:val="center"/>
          </w:tcPr>
          <w:p w:rsidR="00CB0506" w:rsidRPr="00E37BE0" w:rsidRDefault="00CB0506" w:rsidP="00CB0506">
            <w:pPr>
              <w:pStyle w:val="aa"/>
              <w:numPr>
                <w:ilvl w:val="0"/>
                <w:numId w:val="26"/>
              </w:numPr>
              <w:tabs>
                <w:tab w:val="left" w:pos="34"/>
              </w:tabs>
              <w:spacing w:before="0" w:beforeAutospacing="0" w:after="0" w:afterAutospacing="0"/>
              <w:ind w:left="0" w:firstLine="0"/>
              <w:contextualSpacing/>
            </w:pPr>
          </w:p>
        </w:tc>
        <w:tc>
          <w:tcPr>
            <w:tcW w:w="2404" w:type="dxa"/>
            <w:vAlign w:val="center"/>
          </w:tcPr>
          <w:p w:rsidR="00CB0506" w:rsidRPr="009B038F" w:rsidRDefault="00CB0506" w:rsidP="00C546F9">
            <w:pPr>
              <w:pStyle w:val="aa"/>
              <w:spacing w:before="0" w:beforeAutospacing="0" w:after="0" w:afterAutospacing="0"/>
              <w:ind w:hanging="4"/>
              <w:jc w:val="both"/>
              <w:textAlignment w:val="center"/>
            </w:pPr>
            <w:r w:rsidRPr="009B038F">
              <w:rPr>
                <w:bCs/>
                <w:kern w:val="24"/>
              </w:rPr>
              <w:t>Объекты общественного питания (в помещении) по типу ресторана, кафе и кофейни *</w:t>
            </w:r>
          </w:p>
        </w:tc>
        <w:tc>
          <w:tcPr>
            <w:tcW w:w="1418" w:type="dxa"/>
            <w:vAlign w:val="center"/>
          </w:tcPr>
          <w:p w:rsidR="00CB0506" w:rsidRPr="009B038F" w:rsidRDefault="00CB0506" w:rsidP="00C546F9">
            <w:pPr>
              <w:pStyle w:val="aa"/>
              <w:spacing w:before="0" w:beforeAutospacing="0" w:after="0" w:afterAutospacing="0"/>
              <w:ind w:hanging="32"/>
              <w:jc w:val="center"/>
              <w:rPr>
                <w:bCs/>
                <w:kern w:val="24"/>
                <w:sz w:val="20"/>
                <w:szCs w:val="20"/>
              </w:rPr>
            </w:pPr>
            <w:r w:rsidRPr="009B038F">
              <w:rPr>
                <w:bCs/>
                <w:kern w:val="24"/>
                <w:sz w:val="20"/>
                <w:szCs w:val="20"/>
              </w:rPr>
              <w:sym w:font="Wingdings" w:char="F0FC"/>
            </w:r>
            <w:r w:rsidRPr="009B038F">
              <w:rPr>
                <w:bCs/>
                <w:kern w:val="24"/>
                <w:sz w:val="20"/>
                <w:szCs w:val="20"/>
              </w:rPr>
              <w:t xml:space="preserve"> </w:t>
            </w:r>
          </w:p>
          <w:p w:rsidR="00CB0506" w:rsidRPr="009B038F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kern w:val="24"/>
                <w:sz w:val="20"/>
                <w:szCs w:val="20"/>
              </w:rPr>
            </w:pPr>
            <w:r w:rsidRPr="009B038F">
              <w:rPr>
                <w:bCs/>
                <w:kern w:val="24"/>
                <w:sz w:val="20"/>
                <w:szCs w:val="20"/>
              </w:rPr>
              <w:t xml:space="preserve">разрешение работы </w:t>
            </w:r>
          </w:p>
          <w:p w:rsidR="00CB0506" w:rsidRPr="009B038F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kern w:val="24"/>
                <w:sz w:val="20"/>
                <w:szCs w:val="20"/>
              </w:rPr>
            </w:pPr>
            <w:r w:rsidRPr="009B038F">
              <w:rPr>
                <w:bCs/>
                <w:kern w:val="24"/>
                <w:sz w:val="20"/>
                <w:szCs w:val="20"/>
              </w:rPr>
              <w:t>с 7.00 до 02.00 часов при заполняемости до 50%, не более 70 мест</w:t>
            </w:r>
          </w:p>
        </w:tc>
        <w:tc>
          <w:tcPr>
            <w:tcW w:w="1700" w:type="dxa"/>
            <w:vAlign w:val="center"/>
          </w:tcPr>
          <w:p w:rsidR="00CB0506" w:rsidRPr="009B038F" w:rsidRDefault="00CB0506" w:rsidP="00C546F9">
            <w:pPr>
              <w:pStyle w:val="aa"/>
              <w:spacing w:before="0" w:beforeAutospacing="0" w:after="0" w:afterAutospacing="0"/>
              <w:ind w:hanging="32"/>
              <w:jc w:val="center"/>
              <w:rPr>
                <w:bCs/>
                <w:kern w:val="24"/>
                <w:sz w:val="20"/>
                <w:szCs w:val="20"/>
              </w:rPr>
            </w:pPr>
            <w:r w:rsidRPr="009B038F">
              <w:rPr>
                <w:bCs/>
                <w:kern w:val="24"/>
                <w:sz w:val="20"/>
                <w:szCs w:val="20"/>
              </w:rPr>
              <w:sym w:font="Wingdings" w:char="F0FC"/>
            </w:r>
            <w:r w:rsidRPr="009B038F">
              <w:rPr>
                <w:bCs/>
                <w:kern w:val="24"/>
                <w:sz w:val="20"/>
                <w:szCs w:val="20"/>
              </w:rPr>
              <w:t xml:space="preserve"> </w:t>
            </w:r>
          </w:p>
          <w:p w:rsidR="00CB0506" w:rsidRPr="009B038F" w:rsidRDefault="00CB0506" w:rsidP="00C546F9">
            <w:pPr>
              <w:pStyle w:val="aa"/>
              <w:spacing w:before="0" w:beforeAutospacing="0" w:after="0" w:afterAutospacing="0"/>
              <w:ind w:hanging="32"/>
              <w:jc w:val="center"/>
              <w:rPr>
                <w:bCs/>
                <w:kern w:val="24"/>
                <w:sz w:val="20"/>
                <w:szCs w:val="20"/>
              </w:rPr>
            </w:pPr>
            <w:r w:rsidRPr="009B038F">
              <w:rPr>
                <w:bCs/>
                <w:kern w:val="24"/>
                <w:sz w:val="20"/>
                <w:szCs w:val="20"/>
              </w:rPr>
              <w:t xml:space="preserve">разрешение работы </w:t>
            </w:r>
          </w:p>
          <w:p w:rsidR="00CB0506" w:rsidRPr="009B038F" w:rsidRDefault="00CB0506" w:rsidP="00C546F9">
            <w:pPr>
              <w:pStyle w:val="aa"/>
              <w:spacing w:before="0" w:beforeAutospacing="0" w:after="0" w:afterAutospacing="0"/>
              <w:ind w:hanging="32"/>
              <w:jc w:val="center"/>
              <w:rPr>
                <w:sz w:val="20"/>
                <w:szCs w:val="20"/>
              </w:rPr>
            </w:pPr>
            <w:r w:rsidRPr="009B038F">
              <w:rPr>
                <w:bCs/>
                <w:kern w:val="24"/>
                <w:sz w:val="20"/>
                <w:szCs w:val="20"/>
              </w:rPr>
              <w:t>с 7.00 до 02.00 часов при заполняемости до 50%, не более 60 мест</w:t>
            </w:r>
          </w:p>
        </w:tc>
        <w:tc>
          <w:tcPr>
            <w:tcW w:w="1700" w:type="dxa"/>
            <w:vAlign w:val="center"/>
          </w:tcPr>
          <w:p w:rsidR="00CB0506" w:rsidRPr="009B038F" w:rsidRDefault="00CB0506" w:rsidP="00C546F9">
            <w:pPr>
              <w:pStyle w:val="aa"/>
              <w:spacing w:before="0" w:beforeAutospacing="0" w:after="0" w:afterAutospacing="0"/>
              <w:ind w:hanging="32"/>
              <w:jc w:val="center"/>
              <w:rPr>
                <w:bCs/>
                <w:kern w:val="24"/>
                <w:sz w:val="20"/>
                <w:szCs w:val="20"/>
              </w:rPr>
            </w:pPr>
            <w:r w:rsidRPr="009B038F">
              <w:rPr>
                <w:bCs/>
                <w:kern w:val="24"/>
                <w:sz w:val="20"/>
                <w:szCs w:val="20"/>
              </w:rPr>
              <w:sym w:font="Wingdings" w:char="F0FC"/>
            </w:r>
            <w:r w:rsidRPr="009B038F">
              <w:rPr>
                <w:bCs/>
                <w:kern w:val="24"/>
                <w:sz w:val="20"/>
                <w:szCs w:val="20"/>
              </w:rPr>
              <w:t xml:space="preserve"> </w:t>
            </w:r>
          </w:p>
          <w:p w:rsidR="00CB0506" w:rsidRPr="009B038F" w:rsidRDefault="00CB0506" w:rsidP="00C546F9">
            <w:pPr>
              <w:pStyle w:val="aa"/>
              <w:spacing w:before="0" w:beforeAutospacing="0" w:after="0" w:afterAutospacing="0"/>
              <w:ind w:hanging="32"/>
              <w:jc w:val="center"/>
              <w:rPr>
                <w:bCs/>
                <w:kern w:val="24"/>
                <w:sz w:val="20"/>
                <w:szCs w:val="20"/>
              </w:rPr>
            </w:pPr>
            <w:r w:rsidRPr="009B038F">
              <w:rPr>
                <w:sz w:val="20"/>
                <w:szCs w:val="20"/>
              </w:rPr>
              <w:t xml:space="preserve">разрешение работы </w:t>
            </w:r>
            <w:r w:rsidRPr="009B038F">
              <w:rPr>
                <w:bCs/>
                <w:kern w:val="24"/>
                <w:sz w:val="20"/>
                <w:szCs w:val="20"/>
              </w:rPr>
              <w:t>с 7.00 до 02.00 часов при заполняемости до 50% , не более до 50 мест</w:t>
            </w:r>
          </w:p>
        </w:tc>
        <w:tc>
          <w:tcPr>
            <w:tcW w:w="1561" w:type="dxa"/>
            <w:vAlign w:val="center"/>
          </w:tcPr>
          <w:p w:rsidR="00CB0506" w:rsidRPr="009B038F" w:rsidRDefault="00CB0506" w:rsidP="00C546F9">
            <w:pPr>
              <w:pStyle w:val="aa"/>
              <w:spacing w:before="0" w:beforeAutospacing="0" w:after="0" w:afterAutospacing="0"/>
              <w:ind w:hanging="32"/>
              <w:jc w:val="center"/>
              <w:rPr>
                <w:bCs/>
                <w:kern w:val="24"/>
                <w:sz w:val="20"/>
                <w:szCs w:val="20"/>
              </w:rPr>
            </w:pPr>
            <w:r w:rsidRPr="009B038F">
              <w:rPr>
                <w:bCs/>
                <w:kern w:val="24"/>
                <w:sz w:val="20"/>
                <w:szCs w:val="20"/>
              </w:rPr>
              <w:sym w:font="Wingdings" w:char="F0FC"/>
            </w:r>
            <w:r w:rsidRPr="009B038F">
              <w:rPr>
                <w:bCs/>
                <w:kern w:val="24"/>
                <w:sz w:val="20"/>
                <w:szCs w:val="20"/>
              </w:rPr>
              <w:t xml:space="preserve"> </w:t>
            </w:r>
          </w:p>
          <w:p w:rsidR="00CB0506" w:rsidRPr="009B038F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kern w:val="24"/>
                <w:sz w:val="20"/>
                <w:szCs w:val="20"/>
              </w:rPr>
            </w:pPr>
            <w:r w:rsidRPr="009B038F">
              <w:rPr>
                <w:bCs/>
                <w:kern w:val="24"/>
                <w:sz w:val="20"/>
                <w:szCs w:val="20"/>
              </w:rPr>
              <w:t xml:space="preserve">разрешение работы </w:t>
            </w:r>
          </w:p>
          <w:p w:rsidR="00CB0506" w:rsidRPr="009B038F" w:rsidRDefault="00CB0506" w:rsidP="00C546F9">
            <w:pPr>
              <w:pStyle w:val="aa"/>
              <w:spacing w:before="0" w:beforeAutospacing="0" w:after="0" w:afterAutospacing="0"/>
              <w:ind w:hanging="32"/>
              <w:jc w:val="center"/>
              <w:rPr>
                <w:bCs/>
                <w:kern w:val="24"/>
                <w:sz w:val="20"/>
                <w:szCs w:val="20"/>
              </w:rPr>
            </w:pPr>
            <w:r w:rsidRPr="009B038F">
              <w:rPr>
                <w:bCs/>
                <w:kern w:val="24"/>
                <w:sz w:val="20"/>
                <w:szCs w:val="20"/>
              </w:rPr>
              <w:t>с 7.00 до 20.00 часов при заполняемости до 50%, не более 50 мест</w:t>
            </w:r>
          </w:p>
        </w:tc>
      </w:tr>
      <w:tr w:rsidR="00CB0506" w:rsidRPr="00E37BE0" w:rsidTr="00C546F9">
        <w:trPr>
          <w:jc w:val="center"/>
        </w:trPr>
        <w:tc>
          <w:tcPr>
            <w:tcW w:w="568" w:type="dxa"/>
            <w:vMerge/>
            <w:vAlign w:val="center"/>
          </w:tcPr>
          <w:p w:rsidR="00CB0506" w:rsidRPr="00E37BE0" w:rsidRDefault="00CB0506" w:rsidP="00CB0506">
            <w:pPr>
              <w:pStyle w:val="aa"/>
              <w:numPr>
                <w:ilvl w:val="0"/>
                <w:numId w:val="26"/>
              </w:numPr>
              <w:tabs>
                <w:tab w:val="left" w:pos="34"/>
              </w:tabs>
              <w:spacing w:before="0" w:beforeAutospacing="0" w:after="0" w:afterAutospacing="0"/>
              <w:ind w:left="0" w:firstLine="0"/>
              <w:contextualSpacing/>
            </w:pPr>
          </w:p>
        </w:tc>
        <w:tc>
          <w:tcPr>
            <w:tcW w:w="2404" w:type="dxa"/>
            <w:vAlign w:val="center"/>
          </w:tcPr>
          <w:p w:rsidR="00CB0506" w:rsidRPr="009B038F" w:rsidRDefault="00CB0506" w:rsidP="00C546F9">
            <w:pPr>
              <w:pStyle w:val="aa"/>
              <w:spacing w:before="0" w:beforeAutospacing="0" w:after="0" w:afterAutospacing="0"/>
              <w:ind w:hanging="4"/>
              <w:jc w:val="both"/>
              <w:textAlignment w:val="center"/>
              <w:rPr>
                <w:bCs/>
                <w:kern w:val="24"/>
              </w:rPr>
            </w:pPr>
            <w:r w:rsidRPr="009B038F">
              <w:rPr>
                <w:bCs/>
                <w:kern w:val="24"/>
              </w:rPr>
              <w:t>Объекты общественного питания (в помещении) по типу столовых без реализации алкогольных напитков</w:t>
            </w:r>
          </w:p>
        </w:tc>
        <w:tc>
          <w:tcPr>
            <w:tcW w:w="1418" w:type="dxa"/>
            <w:vAlign w:val="center"/>
          </w:tcPr>
          <w:p w:rsidR="00CB0506" w:rsidRPr="009B038F" w:rsidRDefault="00CB0506" w:rsidP="00C546F9">
            <w:pPr>
              <w:pStyle w:val="aa"/>
              <w:spacing w:before="0" w:beforeAutospacing="0" w:after="0" w:afterAutospacing="0"/>
              <w:ind w:hanging="32"/>
              <w:jc w:val="center"/>
              <w:rPr>
                <w:bCs/>
                <w:kern w:val="24"/>
                <w:sz w:val="20"/>
                <w:szCs w:val="20"/>
              </w:rPr>
            </w:pPr>
            <w:r w:rsidRPr="009B038F">
              <w:rPr>
                <w:bCs/>
                <w:kern w:val="24"/>
                <w:sz w:val="20"/>
                <w:szCs w:val="20"/>
              </w:rPr>
              <w:t>+</w:t>
            </w:r>
          </w:p>
          <w:p w:rsidR="00CB0506" w:rsidRPr="009B038F" w:rsidRDefault="00CB0506" w:rsidP="00C546F9">
            <w:pPr>
              <w:pStyle w:val="aa"/>
              <w:spacing w:before="0" w:beforeAutospacing="0" w:after="0" w:afterAutospacing="0"/>
              <w:ind w:hanging="32"/>
              <w:jc w:val="center"/>
              <w:rPr>
                <w:bCs/>
                <w:kern w:val="24"/>
                <w:sz w:val="20"/>
                <w:szCs w:val="20"/>
              </w:rPr>
            </w:pPr>
            <w:r w:rsidRPr="009B038F">
              <w:rPr>
                <w:bCs/>
                <w:kern w:val="24"/>
                <w:sz w:val="20"/>
                <w:szCs w:val="20"/>
              </w:rPr>
              <w:t>(круглосуточно)</w:t>
            </w:r>
          </w:p>
        </w:tc>
        <w:tc>
          <w:tcPr>
            <w:tcW w:w="1700" w:type="dxa"/>
            <w:vAlign w:val="center"/>
          </w:tcPr>
          <w:p w:rsidR="00CB0506" w:rsidRPr="009B038F" w:rsidRDefault="00CB0506" w:rsidP="00C546F9">
            <w:pPr>
              <w:pStyle w:val="aa"/>
              <w:spacing w:before="0" w:beforeAutospacing="0" w:after="0" w:afterAutospacing="0"/>
              <w:ind w:hanging="32"/>
              <w:jc w:val="center"/>
              <w:rPr>
                <w:bCs/>
                <w:kern w:val="24"/>
                <w:sz w:val="20"/>
                <w:szCs w:val="20"/>
              </w:rPr>
            </w:pPr>
            <w:r w:rsidRPr="009B038F">
              <w:rPr>
                <w:bCs/>
                <w:kern w:val="24"/>
                <w:sz w:val="20"/>
                <w:szCs w:val="20"/>
              </w:rPr>
              <w:t>+</w:t>
            </w:r>
          </w:p>
          <w:p w:rsidR="00CB0506" w:rsidRPr="009B038F" w:rsidRDefault="00CB0506" w:rsidP="00C546F9">
            <w:pPr>
              <w:pStyle w:val="aa"/>
              <w:spacing w:before="0" w:beforeAutospacing="0" w:after="0" w:afterAutospacing="0"/>
              <w:ind w:hanging="32"/>
              <w:jc w:val="center"/>
              <w:rPr>
                <w:bCs/>
                <w:kern w:val="24"/>
                <w:sz w:val="20"/>
                <w:szCs w:val="20"/>
              </w:rPr>
            </w:pPr>
            <w:r w:rsidRPr="009B038F">
              <w:rPr>
                <w:bCs/>
                <w:kern w:val="24"/>
                <w:sz w:val="20"/>
                <w:szCs w:val="20"/>
              </w:rPr>
              <w:t>(круглосуточно)</w:t>
            </w:r>
          </w:p>
        </w:tc>
        <w:tc>
          <w:tcPr>
            <w:tcW w:w="1700" w:type="dxa"/>
            <w:vAlign w:val="center"/>
          </w:tcPr>
          <w:p w:rsidR="00CB0506" w:rsidRPr="009B038F" w:rsidRDefault="00CB0506" w:rsidP="00C546F9">
            <w:pPr>
              <w:pStyle w:val="aa"/>
              <w:spacing w:before="0" w:beforeAutospacing="0" w:after="0" w:afterAutospacing="0"/>
              <w:ind w:hanging="32"/>
              <w:jc w:val="center"/>
              <w:rPr>
                <w:bCs/>
                <w:kern w:val="24"/>
                <w:sz w:val="20"/>
                <w:szCs w:val="20"/>
              </w:rPr>
            </w:pPr>
            <w:r w:rsidRPr="009B038F">
              <w:rPr>
                <w:bCs/>
                <w:kern w:val="24"/>
                <w:sz w:val="20"/>
                <w:szCs w:val="20"/>
              </w:rPr>
              <w:t>+</w:t>
            </w:r>
          </w:p>
          <w:p w:rsidR="00CB0506" w:rsidRPr="009B038F" w:rsidRDefault="00CB0506" w:rsidP="00C546F9">
            <w:pPr>
              <w:pStyle w:val="aa"/>
              <w:spacing w:before="0" w:beforeAutospacing="0" w:after="0" w:afterAutospacing="0"/>
              <w:ind w:hanging="32"/>
              <w:jc w:val="center"/>
              <w:rPr>
                <w:bCs/>
                <w:kern w:val="24"/>
                <w:sz w:val="20"/>
                <w:szCs w:val="20"/>
              </w:rPr>
            </w:pPr>
            <w:r w:rsidRPr="009B038F">
              <w:rPr>
                <w:bCs/>
                <w:kern w:val="24"/>
                <w:sz w:val="20"/>
                <w:szCs w:val="20"/>
              </w:rPr>
              <w:t>(круглосуточно)</w:t>
            </w:r>
          </w:p>
        </w:tc>
        <w:tc>
          <w:tcPr>
            <w:tcW w:w="1561" w:type="dxa"/>
            <w:vAlign w:val="center"/>
          </w:tcPr>
          <w:p w:rsidR="00CB0506" w:rsidRPr="009B038F" w:rsidRDefault="00CB0506" w:rsidP="00C546F9">
            <w:pPr>
              <w:pStyle w:val="aa"/>
              <w:spacing w:before="0" w:beforeAutospacing="0" w:after="0" w:afterAutospacing="0"/>
              <w:ind w:hanging="32"/>
              <w:jc w:val="center"/>
              <w:rPr>
                <w:bCs/>
                <w:kern w:val="24"/>
                <w:sz w:val="20"/>
                <w:szCs w:val="20"/>
              </w:rPr>
            </w:pPr>
            <w:r w:rsidRPr="009B038F">
              <w:rPr>
                <w:bCs/>
                <w:kern w:val="24"/>
                <w:sz w:val="20"/>
                <w:szCs w:val="20"/>
              </w:rPr>
              <w:sym w:font="Wingdings" w:char="F0FC"/>
            </w:r>
            <w:r w:rsidRPr="009B038F">
              <w:rPr>
                <w:bCs/>
                <w:kern w:val="24"/>
                <w:sz w:val="20"/>
                <w:szCs w:val="20"/>
              </w:rPr>
              <w:t xml:space="preserve"> </w:t>
            </w:r>
          </w:p>
          <w:p w:rsidR="00CB0506" w:rsidRPr="009B038F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kern w:val="24"/>
                <w:sz w:val="20"/>
                <w:szCs w:val="20"/>
              </w:rPr>
            </w:pPr>
            <w:r w:rsidRPr="009B038F">
              <w:rPr>
                <w:bCs/>
                <w:kern w:val="24"/>
                <w:sz w:val="20"/>
                <w:szCs w:val="20"/>
              </w:rPr>
              <w:t xml:space="preserve">разрешение работы </w:t>
            </w:r>
          </w:p>
          <w:p w:rsidR="00CB0506" w:rsidRPr="009B038F" w:rsidRDefault="00CB0506" w:rsidP="00C546F9">
            <w:pPr>
              <w:pStyle w:val="aa"/>
              <w:spacing w:before="0" w:beforeAutospacing="0" w:after="0" w:afterAutospacing="0"/>
              <w:ind w:hanging="32"/>
              <w:jc w:val="center"/>
              <w:rPr>
                <w:bCs/>
                <w:kern w:val="24"/>
                <w:sz w:val="20"/>
                <w:szCs w:val="20"/>
              </w:rPr>
            </w:pPr>
            <w:r w:rsidRPr="009B038F">
              <w:rPr>
                <w:bCs/>
                <w:kern w:val="24"/>
                <w:sz w:val="20"/>
                <w:szCs w:val="20"/>
              </w:rPr>
              <w:t>с 7.00 до 20.00 часов при заполняемости до 50%, не более 50 мест</w:t>
            </w:r>
          </w:p>
        </w:tc>
      </w:tr>
      <w:tr w:rsidR="00CB0506" w:rsidRPr="00E37BE0" w:rsidTr="00C546F9">
        <w:trPr>
          <w:jc w:val="center"/>
        </w:trPr>
        <w:tc>
          <w:tcPr>
            <w:tcW w:w="568" w:type="dxa"/>
            <w:vMerge/>
            <w:vAlign w:val="center"/>
          </w:tcPr>
          <w:p w:rsidR="00CB0506" w:rsidRPr="00E37BE0" w:rsidRDefault="00CB0506" w:rsidP="00CB0506">
            <w:pPr>
              <w:pStyle w:val="aa"/>
              <w:numPr>
                <w:ilvl w:val="0"/>
                <w:numId w:val="26"/>
              </w:numPr>
              <w:tabs>
                <w:tab w:val="left" w:pos="34"/>
              </w:tabs>
              <w:spacing w:before="0" w:beforeAutospacing="0" w:after="0" w:afterAutospacing="0"/>
              <w:ind w:left="0" w:firstLine="0"/>
              <w:contextualSpacing/>
            </w:pPr>
          </w:p>
        </w:tc>
        <w:tc>
          <w:tcPr>
            <w:tcW w:w="2404" w:type="dxa"/>
            <w:vAlign w:val="center"/>
          </w:tcPr>
          <w:p w:rsidR="00CB0506" w:rsidRPr="009B038F" w:rsidRDefault="00CB0506" w:rsidP="00C546F9">
            <w:pPr>
              <w:pStyle w:val="aa"/>
              <w:spacing w:before="0" w:beforeAutospacing="0" w:after="0" w:afterAutospacing="0"/>
              <w:ind w:hanging="4"/>
              <w:jc w:val="both"/>
              <w:textAlignment w:val="center"/>
              <w:rPr>
                <w:bCs/>
                <w:kern w:val="24"/>
              </w:rPr>
            </w:pPr>
            <w:r w:rsidRPr="009B038F">
              <w:rPr>
                <w:bCs/>
                <w:kern w:val="24"/>
              </w:rPr>
              <w:t xml:space="preserve">Летние площадки </w:t>
            </w:r>
          </w:p>
        </w:tc>
        <w:tc>
          <w:tcPr>
            <w:tcW w:w="1418" w:type="dxa"/>
            <w:vAlign w:val="center"/>
          </w:tcPr>
          <w:p w:rsidR="00CB0506" w:rsidRPr="009B038F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kern w:val="24"/>
                <w:sz w:val="20"/>
                <w:szCs w:val="20"/>
              </w:rPr>
            </w:pPr>
            <w:r w:rsidRPr="009B038F">
              <w:rPr>
                <w:bCs/>
                <w:kern w:val="24"/>
                <w:sz w:val="20"/>
                <w:szCs w:val="20"/>
              </w:rPr>
              <w:t xml:space="preserve">+ </w:t>
            </w:r>
          </w:p>
        </w:tc>
        <w:tc>
          <w:tcPr>
            <w:tcW w:w="1700" w:type="dxa"/>
            <w:vAlign w:val="center"/>
          </w:tcPr>
          <w:p w:rsidR="00CB0506" w:rsidRPr="009B038F" w:rsidRDefault="00CB0506" w:rsidP="00C546F9">
            <w:pPr>
              <w:pStyle w:val="aa"/>
              <w:spacing w:before="0" w:beforeAutospacing="0" w:after="0" w:afterAutospacing="0"/>
              <w:ind w:hanging="32"/>
              <w:jc w:val="center"/>
              <w:rPr>
                <w:bCs/>
                <w:kern w:val="24"/>
                <w:sz w:val="20"/>
                <w:szCs w:val="20"/>
              </w:rPr>
            </w:pPr>
            <w:r w:rsidRPr="009B038F">
              <w:rPr>
                <w:bCs/>
                <w:kern w:val="24"/>
                <w:sz w:val="20"/>
                <w:szCs w:val="20"/>
              </w:rPr>
              <w:sym w:font="Wingdings" w:char="F0FC"/>
            </w:r>
            <w:r w:rsidRPr="009B038F">
              <w:rPr>
                <w:bCs/>
                <w:kern w:val="24"/>
                <w:sz w:val="20"/>
                <w:szCs w:val="20"/>
              </w:rPr>
              <w:t xml:space="preserve"> </w:t>
            </w:r>
          </w:p>
          <w:p w:rsidR="00CB0506" w:rsidRPr="009B038F" w:rsidRDefault="00CB0506" w:rsidP="00C546F9">
            <w:pPr>
              <w:pStyle w:val="aa"/>
              <w:spacing w:before="0" w:beforeAutospacing="0" w:after="0" w:afterAutospacing="0"/>
              <w:ind w:hanging="32"/>
              <w:jc w:val="center"/>
              <w:rPr>
                <w:bCs/>
                <w:kern w:val="24"/>
                <w:sz w:val="20"/>
                <w:szCs w:val="20"/>
              </w:rPr>
            </w:pPr>
            <w:r w:rsidRPr="009B038F">
              <w:rPr>
                <w:bCs/>
                <w:kern w:val="24"/>
                <w:sz w:val="20"/>
                <w:szCs w:val="20"/>
              </w:rPr>
              <w:t xml:space="preserve">разрешение работы </w:t>
            </w:r>
          </w:p>
          <w:p w:rsidR="00CB0506" w:rsidRPr="009B038F" w:rsidRDefault="00CB0506" w:rsidP="00C546F9">
            <w:pPr>
              <w:pStyle w:val="aa"/>
              <w:spacing w:before="0" w:beforeAutospacing="0" w:after="0" w:afterAutospacing="0"/>
              <w:ind w:hanging="32"/>
              <w:jc w:val="center"/>
              <w:rPr>
                <w:sz w:val="20"/>
                <w:szCs w:val="20"/>
              </w:rPr>
            </w:pPr>
            <w:r w:rsidRPr="009B038F">
              <w:rPr>
                <w:bCs/>
                <w:kern w:val="24"/>
                <w:sz w:val="20"/>
                <w:szCs w:val="20"/>
              </w:rPr>
              <w:t xml:space="preserve">с 7.00 до 02.00 часов </w:t>
            </w:r>
          </w:p>
        </w:tc>
        <w:tc>
          <w:tcPr>
            <w:tcW w:w="1700" w:type="dxa"/>
            <w:vAlign w:val="center"/>
          </w:tcPr>
          <w:p w:rsidR="00CB0506" w:rsidRPr="009B038F" w:rsidRDefault="00CB0506" w:rsidP="00C546F9">
            <w:pPr>
              <w:pStyle w:val="aa"/>
              <w:spacing w:before="0" w:beforeAutospacing="0" w:after="0" w:afterAutospacing="0"/>
              <w:ind w:hanging="32"/>
              <w:jc w:val="center"/>
              <w:rPr>
                <w:bCs/>
                <w:kern w:val="24"/>
                <w:sz w:val="20"/>
                <w:szCs w:val="20"/>
              </w:rPr>
            </w:pPr>
            <w:r w:rsidRPr="009B038F">
              <w:rPr>
                <w:bCs/>
                <w:kern w:val="24"/>
                <w:sz w:val="20"/>
                <w:szCs w:val="20"/>
              </w:rPr>
              <w:sym w:font="Wingdings" w:char="F0FC"/>
            </w:r>
            <w:r w:rsidRPr="009B038F">
              <w:rPr>
                <w:bCs/>
                <w:kern w:val="24"/>
                <w:sz w:val="20"/>
                <w:szCs w:val="20"/>
              </w:rPr>
              <w:t xml:space="preserve"> </w:t>
            </w:r>
          </w:p>
          <w:p w:rsidR="00CB0506" w:rsidRPr="009B038F" w:rsidRDefault="00CB0506" w:rsidP="00C546F9">
            <w:pPr>
              <w:pStyle w:val="aa"/>
              <w:spacing w:before="0" w:beforeAutospacing="0" w:after="0" w:afterAutospacing="0"/>
              <w:ind w:hanging="32"/>
              <w:jc w:val="center"/>
              <w:rPr>
                <w:bCs/>
                <w:kern w:val="24"/>
                <w:sz w:val="20"/>
                <w:szCs w:val="20"/>
              </w:rPr>
            </w:pPr>
            <w:r w:rsidRPr="009B038F">
              <w:rPr>
                <w:sz w:val="20"/>
                <w:szCs w:val="20"/>
              </w:rPr>
              <w:t xml:space="preserve">разрешение работы </w:t>
            </w:r>
            <w:r w:rsidRPr="009B038F">
              <w:rPr>
                <w:bCs/>
                <w:kern w:val="24"/>
                <w:sz w:val="20"/>
                <w:szCs w:val="20"/>
              </w:rPr>
              <w:t>с 7.00 до 02.00 часов при заполняемости до 50% , не более до 50 мест</w:t>
            </w:r>
          </w:p>
        </w:tc>
        <w:tc>
          <w:tcPr>
            <w:tcW w:w="1561" w:type="dxa"/>
            <w:vAlign w:val="center"/>
          </w:tcPr>
          <w:p w:rsidR="00CB0506" w:rsidRPr="009B038F" w:rsidRDefault="00CB0506" w:rsidP="00C546F9">
            <w:pPr>
              <w:pStyle w:val="aa"/>
              <w:spacing w:before="0" w:beforeAutospacing="0" w:after="0" w:afterAutospacing="0"/>
              <w:ind w:hanging="32"/>
              <w:jc w:val="center"/>
              <w:rPr>
                <w:bCs/>
                <w:kern w:val="24"/>
                <w:sz w:val="20"/>
                <w:szCs w:val="20"/>
              </w:rPr>
            </w:pPr>
            <w:r w:rsidRPr="009B038F">
              <w:rPr>
                <w:bCs/>
                <w:kern w:val="24"/>
                <w:sz w:val="20"/>
                <w:szCs w:val="20"/>
              </w:rPr>
              <w:sym w:font="Wingdings" w:char="F0FC"/>
            </w:r>
            <w:r w:rsidRPr="009B038F">
              <w:rPr>
                <w:bCs/>
                <w:kern w:val="24"/>
                <w:sz w:val="20"/>
                <w:szCs w:val="20"/>
              </w:rPr>
              <w:t xml:space="preserve"> </w:t>
            </w:r>
          </w:p>
          <w:p w:rsidR="00CB0506" w:rsidRPr="009B038F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kern w:val="24"/>
                <w:sz w:val="20"/>
                <w:szCs w:val="20"/>
              </w:rPr>
            </w:pPr>
            <w:r w:rsidRPr="009B038F">
              <w:rPr>
                <w:bCs/>
                <w:kern w:val="24"/>
                <w:sz w:val="20"/>
                <w:szCs w:val="20"/>
              </w:rPr>
              <w:t xml:space="preserve">разрешение работы </w:t>
            </w:r>
          </w:p>
          <w:p w:rsidR="00CB0506" w:rsidRPr="009B038F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kern w:val="24"/>
                <w:sz w:val="20"/>
                <w:szCs w:val="20"/>
              </w:rPr>
            </w:pPr>
            <w:r w:rsidRPr="009B038F">
              <w:rPr>
                <w:bCs/>
                <w:kern w:val="24"/>
                <w:sz w:val="20"/>
                <w:szCs w:val="20"/>
              </w:rPr>
              <w:t>с 7.00 до 20.00 часов при заполняемости до 50%, не более 50 мест</w:t>
            </w:r>
          </w:p>
        </w:tc>
      </w:tr>
      <w:tr w:rsidR="00CB0506" w:rsidRPr="00E37BE0" w:rsidTr="00C546F9">
        <w:trPr>
          <w:jc w:val="center"/>
        </w:trPr>
        <w:tc>
          <w:tcPr>
            <w:tcW w:w="568" w:type="dxa"/>
            <w:vMerge/>
            <w:vAlign w:val="center"/>
          </w:tcPr>
          <w:p w:rsidR="00CB0506" w:rsidRPr="00E37BE0" w:rsidRDefault="00CB0506" w:rsidP="00CB0506">
            <w:pPr>
              <w:pStyle w:val="aa"/>
              <w:numPr>
                <w:ilvl w:val="0"/>
                <w:numId w:val="26"/>
              </w:numPr>
              <w:tabs>
                <w:tab w:val="left" w:pos="34"/>
              </w:tabs>
              <w:spacing w:before="0" w:beforeAutospacing="0" w:after="0" w:afterAutospacing="0"/>
              <w:ind w:left="0" w:firstLine="0"/>
              <w:contextualSpacing/>
            </w:pPr>
          </w:p>
        </w:tc>
        <w:tc>
          <w:tcPr>
            <w:tcW w:w="2404" w:type="dxa"/>
            <w:vAlign w:val="center"/>
          </w:tcPr>
          <w:p w:rsidR="00CB0506" w:rsidRPr="009B038F" w:rsidRDefault="00CB0506" w:rsidP="00C546F9">
            <w:pPr>
              <w:pStyle w:val="aa"/>
              <w:spacing w:before="0" w:beforeAutospacing="0" w:after="0" w:afterAutospacing="0"/>
              <w:ind w:hanging="4"/>
              <w:jc w:val="both"/>
              <w:textAlignment w:val="center"/>
              <w:rPr>
                <w:bCs/>
                <w:kern w:val="24"/>
              </w:rPr>
            </w:pPr>
            <w:r w:rsidRPr="009B038F">
              <w:t>Фуд-корты</w:t>
            </w:r>
          </w:p>
        </w:tc>
        <w:tc>
          <w:tcPr>
            <w:tcW w:w="1418" w:type="dxa"/>
            <w:vAlign w:val="center"/>
          </w:tcPr>
          <w:p w:rsidR="00CB0506" w:rsidRPr="009B038F" w:rsidRDefault="00CB0506" w:rsidP="00C546F9">
            <w:pPr>
              <w:pStyle w:val="aa"/>
              <w:spacing w:before="0" w:beforeAutospacing="0" w:after="0" w:afterAutospacing="0"/>
              <w:ind w:firstLine="36"/>
              <w:jc w:val="center"/>
              <w:rPr>
                <w:bCs/>
                <w:kern w:val="24"/>
                <w:sz w:val="20"/>
                <w:szCs w:val="20"/>
              </w:rPr>
            </w:pPr>
            <w:r w:rsidRPr="009B038F">
              <w:rPr>
                <w:bCs/>
                <w:kern w:val="24"/>
                <w:sz w:val="20"/>
                <w:szCs w:val="20"/>
              </w:rPr>
              <w:sym w:font="Wingdings" w:char="F0FC"/>
            </w:r>
            <w:r w:rsidRPr="009B038F">
              <w:rPr>
                <w:bCs/>
                <w:kern w:val="24"/>
                <w:sz w:val="20"/>
                <w:szCs w:val="20"/>
              </w:rPr>
              <w:t xml:space="preserve"> </w:t>
            </w:r>
          </w:p>
          <w:p w:rsidR="00CB0506" w:rsidRPr="009B038F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kern w:val="24"/>
                <w:sz w:val="20"/>
                <w:szCs w:val="20"/>
              </w:rPr>
            </w:pPr>
            <w:r w:rsidRPr="009B038F">
              <w:rPr>
                <w:bCs/>
                <w:kern w:val="24"/>
                <w:sz w:val="20"/>
                <w:szCs w:val="20"/>
              </w:rPr>
              <w:t>разрешение работы с 10.00 до 00.00 часов при заполняемости до 30%, но не более 50 мест</w:t>
            </w:r>
          </w:p>
        </w:tc>
        <w:tc>
          <w:tcPr>
            <w:tcW w:w="1700" w:type="dxa"/>
            <w:vAlign w:val="center"/>
          </w:tcPr>
          <w:p w:rsidR="00CB0506" w:rsidRPr="009B038F" w:rsidRDefault="00CB0506" w:rsidP="00C546F9">
            <w:pPr>
              <w:pStyle w:val="aa"/>
              <w:spacing w:before="0" w:beforeAutospacing="0" w:after="0" w:afterAutospacing="0"/>
              <w:ind w:firstLine="36"/>
              <w:jc w:val="center"/>
              <w:rPr>
                <w:bCs/>
                <w:kern w:val="24"/>
                <w:sz w:val="20"/>
                <w:szCs w:val="20"/>
              </w:rPr>
            </w:pPr>
            <w:r w:rsidRPr="009B038F">
              <w:rPr>
                <w:bCs/>
                <w:kern w:val="24"/>
                <w:sz w:val="20"/>
                <w:szCs w:val="20"/>
              </w:rPr>
              <w:sym w:font="Wingdings" w:char="F0FC"/>
            </w:r>
            <w:r w:rsidRPr="009B038F">
              <w:rPr>
                <w:bCs/>
                <w:kern w:val="24"/>
                <w:sz w:val="20"/>
                <w:szCs w:val="20"/>
              </w:rPr>
              <w:t xml:space="preserve"> </w:t>
            </w:r>
          </w:p>
          <w:p w:rsidR="00CB0506" w:rsidRPr="009B038F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kern w:val="24"/>
                <w:sz w:val="20"/>
                <w:szCs w:val="20"/>
              </w:rPr>
            </w:pPr>
            <w:r w:rsidRPr="009B038F">
              <w:rPr>
                <w:bCs/>
                <w:kern w:val="24"/>
                <w:sz w:val="20"/>
                <w:szCs w:val="20"/>
              </w:rPr>
              <w:t>разрешение работы с 10.00 до 00.00 часов при заполняемости до 20%, но не более 30 мест</w:t>
            </w:r>
          </w:p>
        </w:tc>
        <w:tc>
          <w:tcPr>
            <w:tcW w:w="1700" w:type="dxa"/>
            <w:vAlign w:val="center"/>
          </w:tcPr>
          <w:p w:rsidR="00CB0506" w:rsidRPr="009B038F" w:rsidRDefault="00CB0506" w:rsidP="00C546F9">
            <w:pPr>
              <w:pStyle w:val="aa"/>
              <w:spacing w:before="0" w:beforeAutospacing="0" w:after="0" w:afterAutospacing="0"/>
              <w:ind w:firstLine="36"/>
              <w:jc w:val="center"/>
              <w:rPr>
                <w:bCs/>
                <w:kern w:val="24"/>
                <w:sz w:val="20"/>
                <w:szCs w:val="20"/>
              </w:rPr>
            </w:pPr>
            <w:r w:rsidRPr="009B038F">
              <w:rPr>
                <w:bCs/>
                <w:kern w:val="24"/>
                <w:sz w:val="20"/>
                <w:szCs w:val="20"/>
              </w:rPr>
              <w:sym w:font="Wingdings" w:char="F0FC"/>
            </w:r>
            <w:r w:rsidRPr="009B038F">
              <w:rPr>
                <w:bCs/>
                <w:kern w:val="24"/>
                <w:sz w:val="20"/>
                <w:szCs w:val="20"/>
              </w:rPr>
              <w:t xml:space="preserve"> </w:t>
            </w:r>
          </w:p>
          <w:p w:rsidR="00CB0506" w:rsidRPr="009B038F" w:rsidRDefault="00CB0506" w:rsidP="00C546F9">
            <w:pPr>
              <w:pStyle w:val="aa"/>
              <w:spacing w:before="0" w:beforeAutospacing="0" w:after="0" w:afterAutospacing="0"/>
              <w:ind w:firstLine="36"/>
              <w:jc w:val="center"/>
              <w:rPr>
                <w:bCs/>
                <w:kern w:val="24"/>
              </w:rPr>
            </w:pPr>
            <w:r w:rsidRPr="009B038F">
              <w:rPr>
                <w:bCs/>
                <w:kern w:val="24"/>
                <w:sz w:val="20"/>
                <w:szCs w:val="20"/>
              </w:rPr>
              <w:t>разрешение работы с 10.00 до 22.00 часов при заполняемости до 20%, но не более 30 мест</w:t>
            </w:r>
          </w:p>
        </w:tc>
        <w:tc>
          <w:tcPr>
            <w:tcW w:w="1561" w:type="dxa"/>
            <w:vAlign w:val="center"/>
          </w:tcPr>
          <w:p w:rsidR="00CB0506" w:rsidRPr="009B038F" w:rsidRDefault="00CB0506" w:rsidP="00C546F9">
            <w:pPr>
              <w:pStyle w:val="aa"/>
              <w:spacing w:before="0" w:beforeAutospacing="0" w:after="0" w:afterAutospacing="0"/>
              <w:ind w:hanging="32"/>
              <w:jc w:val="center"/>
              <w:rPr>
                <w:bCs/>
                <w:kern w:val="24"/>
                <w:sz w:val="20"/>
                <w:szCs w:val="20"/>
              </w:rPr>
            </w:pPr>
            <w:r w:rsidRPr="009B038F">
              <w:rPr>
                <w:bCs/>
                <w:kern w:val="24"/>
                <w:sz w:val="20"/>
                <w:szCs w:val="20"/>
              </w:rPr>
              <w:sym w:font="Wingdings" w:char="F0FC"/>
            </w:r>
            <w:r w:rsidRPr="009B038F">
              <w:rPr>
                <w:bCs/>
                <w:kern w:val="24"/>
                <w:sz w:val="20"/>
                <w:szCs w:val="20"/>
              </w:rPr>
              <w:t xml:space="preserve"> </w:t>
            </w:r>
          </w:p>
          <w:p w:rsidR="00CB0506" w:rsidRPr="009B038F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kern w:val="24"/>
                <w:sz w:val="20"/>
                <w:szCs w:val="20"/>
              </w:rPr>
            </w:pPr>
            <w:r w:rsidRPr="009B038F">
              <w:rPr>
                <w:bCs/>
                <w:kern w:val="24"/>
                <w:sz w:val="20"/>
                <w:szCs w:val="20"/>
              </w:rPr>
              <w:t xml:space="preserve">разрешение работы </w:t>
            </w:r>
          </w:p>
          <w:p w:rsidR="00CB0506" w:rsidRPr="009B038F" w:rsidRDefault="00CB0506" w:rsidP="00C546F9">
            <w:pPr>
              <w:pStyle w:val="aa"/>
              <w:spacing w:before="0" w:beforeAutospacing="0" w:after="0" w:afterAutospacing="0"/>
              <w:ind w:firstLine="36"/>
              <w:jc w:val="center"/>
              <w:rPr>
                <w:bCs/>
                <w:kern w:val="24"/>
                <w:sz w:val="20"/>
                <w:szCs w:val="20"/>
              </w:rPr>
            </w:pPr>
            <w:r w:rsidRPr="009B038F">
              <w:rPr>
                <w:bCs/>
                <w:kern w:val="24"/>
                <w:sz w:val="20"/>
                <w:szCs w:val="20"/>
              </w:rPr>
              <w:t>с 7.00 до 20.00 часов при заполняемости до 50%, не более 50 мест</w:t>
            </w:r>
          </w:p>
        </w:tc>
      </w:tr>
      <w:tr w:rsidR="00CB0506" w:rsidRPr="00E37BE0" w:rsidTr="00C546F9">
        <w:trPr>
          <w:jc w:val="center"/>
        </w:trPr>
        <w:tc>
          <w:tcPr>
            <w:tcW w:w="568" w:type="dxa"/>
            <w:vMerge/>
            <w:vAlign w:val="center"/>
          </w:tcPr>
          <w:p w:rsidR="00CB0506" w:rsidRPr="00E37BE0" w:rsidRDefault="00CB0506" w:rsidP="00CB0506">
            <w:pPr>
              <w:pStyle w:val="aa"/>
              <w:numPr>
                <w:ilvl w:val="0"/>
                <w:numId w:val="26"/>
              </w:numPr>
              <w:tabs>
                <w:tab w:val="left" w:pos="34"/>
              </w:tabs>
              <w:spacing w:before="0" w:beforeAutospacing="0" w:after="0" w:afterAutospacing="0"/>
              <w:ind w:left="0" w:firstLine="0"/>
              <w:contextualSpacing/>
            </w:pPr>
          </w:p>
        </w:tc>
        <w:tc>
          <w:tcPr>
            <w:tcW w:w="2404" w:type="dxa"/>
            <w:vAlign w:val="center"/>
          </w:tcPr>
          <w:p w:rsidR="00CB0506" w:rsidRPr="009B038F" w:rsidRDefault="00CB0506" w:rsidP="00C546F9">
            <w:pPr>
              <w:pStyle w:val="aa"/>
              <w:spacing w:before="0" w:beforeAutospacing="0" w:after="0" w:afterAutospacing="0"/>
              <w:ind w:hanging="4"/>
              <w:jc w:val="both"/>
              <w:textAlignment w:val="center"/>
              <w:rPr>
                <w:bCs/>
                <w:kern w:val="24"/>
              </w:rPr>
            </w:pPr>
            <w:r w:rsidRPr="009B038F">
              <w:rPr>
                <w:bCs/>
                <w:kern w:val="24"/>
              </w:rPr>
              <w:t>Банкетные залы**</w:t>
            </w:r>
          </w:p>
          <w:p w:rsidR="00CB0506" w:rsidRPr="009B038F" w:rsidRDefault="00CB0506" w:rsidP="00C546F9">
            <w:pPr>
              <w:pStyle w:val="aa"/>
              <w:spacing w:before="0" w:beforeAutospacing="0" w:after="0" w:afterAutospacing="0"/>
              <w:ind w:hanging="4"/>
              <w:jc w:val="both"/>
              <w:textAlignment w:val="center"/>
              <w:rPr>
                <w:bCs/>
                <w:kern w:val="24"/>
              </w:rPr>
            </w:pPr>
            <w:r w:rsidRPr="009B038F">
              <w:rPr>
                <w:bCs/>
                <w:kern w:val="24"/>
              </w:rPr>
              <w:t>(проведение поминок)</w:t>
            </w:r>
          </w:p>
        </w:tc>
        <w:tc>
          <w:tcPr>
            <w:tcW w:w="1418" w:type="dxa"/>
          </w:tcPr>
          <w:p w:rsidR="00CB0506" w:rsidRPr="009B038F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kern w:val="24"/>
                <w:sz w:val="20"/>
                <w:szCs w:val="20"/>
              </w:rPr>
            </w:pPr>
            <w:r w:rsidRPr="009B038F">
              <w:rPr>
                <w:bCs/>
                <w:kern w:val="24"/>
                <w:sz w:val="20"/>
                <w:szCs w:val="20"/>
              </w:rPr>
              <w:sym w:font="Wingdings" w:char="F0FC"/>
            </w:r>
          </w:p>
          <w:p w:rsidR="00CB0506" w:rsidRPr="009B038F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sz w:val="20"/>
                <w:szCs w:val="20"/>
              </w:rPr>
            </w:pPr>
            <w:r w:rsidRPr="009B038F">
              <w:rPr>
                <w:sz w:val="20"/>
                <w:szCs w:val="20"/>
              </w:rPr>
              <w:t xml:space="preserve">разрешение работы </w:t>
            </w:r>
            <w:r w:rsidRPr="009B038F">
              <w:rPr>
                <w:bCs/>
                <w:kern w:val="24"/>
                <w:sz w:val="20"/>
                <w:szCs w:val="20"/>
              </w:rPr>
              <w:t xml:space="preserve">с 7.00 до 02.00 часов </w:t>
            </w:r>
            <w:r w:rsidRPr="009B038F">
              <w:rPr>
                <w:bCs/>
                <w:sz w:val="20"/>
                <w:szCs w:val="20"/>
              </w:rPr>
              <w:t xml:space="preserve">при заполняемости не более 50%, </w:t>
            </w:r>
          </w:p>
          <w:p w:rsidR="00CB0506" w:rsidRPr="009B038F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kern w:val="24"/>
                <w:sz w:val="20"/>
                <w:szCs w:val="20"/>
              </w:rPr>
            </w:pPr>
            <w:r w:rsidRPr="009B038F">
              <w:rPr>
                <w:bCs/>
                <w:sz w:val="20"/>
                <w:szCs w:val="20"/>
              </w:rPr>
              <w:lastRenderedPageBreak/>
              <w:t>обеспечении площади не менее 4-х кв.м. на одного человека</w:t>
            </w:r>
          </w:p>
        </w:tc>
        <w:tc>
          <w:tcPr>
            <w:tcW w:w="1700" w:type="dxa"/>
            <w:vAlign w:val="center"/>
          </w:tcPr>
          <w:p w:rsidR="00CB0506" w:rsidRPr="009B038F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kern w:val="24"/>
                <w:sz w:val="20"/>
                <w:szCs w:val="20"/>
              </w:rPr>
            </w:pPr>
            <w:r w:rsidRPr="009B038F">
              <w:rPr>
                <w:bCs/>
                <w:kern w:val="24"/>
                <w:sz w:val="20"/>
                <w:szCs w:val="20"/>
              </w:rPr>
              <w:lastRenderedPageBreak/>
              <w:sym w:font="Wingdings" w:char="F0FC"/>
            </w:r>
          </w:p>
          <w:p w:rsidR="00CB0506" w:rsidRPr="009B038F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sz w:val="20"/>
                <w:szCs w:val="20"/>
              </w:rPr>
            </w:pPr>
            <w:r w:rsidRPr="009B038F">
              <w:rPr>
                <w:sz w:val="20"/>
                <w:szCs w:val="20"/>
              </w:rPr>
              <w:t xml:space="preserve">разрешение работы </w:t>
            </w:r>
            <w:r w:rsidRPr="009B038F">
              <w:rPr>
                <w:bCs/>
                <w:kern w:val="24"/>
                <w:sz w:val="20"/>
                <w:szCs w:val="20"/>
              </w:rPr>
              <w:t xml:space="preserve">с 7.00 до 02.00 часов </w:t>
            </w:r>
            <w:r w:rsidRPr="009B038F">
              <w:rPr>
                <w:bCs/>
                <w:sz w:val="20"/>
                <w:szCs w:val="20"/>
              </w:rPr>
              <w:t xml:space="preserve">при заполняемости не более 30%, </w:t>
            </w:r>
          </w:p>
          <w:p w:rsidR="00CB0506" w:rsidRPr="009B038F" w:rsidRDefault="00CB0506" w:rsidP="00C546F9">
            <w:pPr>
              <w:pStyle w:val="aa"/>
              <w:spacing w:before="0" w:beforeAutospacing="0" w:after="0" w:afterAutospacing="0"/>
              <w:ind w:hanging="32"/>
              <w:jc w:val="center"/>
              <w:rPr>
                <w:sz w:val="20"/>
                <w:szCs w:val="20"/>
              </w:rPr>
            </w:pPr>
            <w:r w:rsidRPr="009B038F">
              <w:rPr>
                <w:bCs/>
                <w:sz w:val="20"/>
                <w:szCs w:val="20"/>
              </w:rPr>
              <w:t xml:space="preserve">обеспечении площади не </w:t>
            </w:r>
            <w:r w:rsidRPr="009B038F">
              <w:rPr>
                <w:bCs/>
                <w:sz w:val="20"/>
                <w:szCs w:val="20"/>
              </w:rPr>
              <w:lastRenderedPageBreak/>
              <w:t>менее 4-х кв.м. на одного человека, но не более 50 человек</w:t>
            </w:r>
          </w:p>
        </w:tc>
        <w:tc>
          <w:tcPr>
            <w:tcW w:w="1700" w:type="dxa"/>
            <w:vAlign w:val="center"/>
          </w:tcPr>
          <w:p w:rsidR="00CB0506" w:rsidRPr="009B038F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kern w:val="24"/>
                <w:sz w:val="20"/>
                <w:szCs w:val="20"/>
              </w:rPr>
            </w:pPr>
            <w:r w:rsidRPr="009B038F">
              <w:rPr>
                <w:bCs/>
                <w:kern w:val="24"/>
                <w:sz w:val="20"/>
                <w:szCs w:val="20"/>
              </w:rPr>
              <w:lastRenderedPageBreak/>
              <w:sym w:font="Wingdings" w:char="F0FC"/>
            </w:r>
          </w:p>
          <w:p w:rsidR="00CB0506" w:rsidRPr="009B038F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sz w:val="20"/>
                <w:szCs w:val="20"/>
              </w:rPr>
            </w:pPr>
            <w:r w:rsidRPr="009B038F">
              <w:rPr>
                <w:sz w:val="20"/>
                <w:szCs w:val="20"/>
              </w:rPr>
              <w:t xml:space="preserve">разрешение работы </w:t>
            </w:r>
            <w:r w:rsidRPr="009B038F">
              <w:rPr>
                <w:bCs/>
                <w:kern w:val="24"/>
                <w:sz w:val="20"/>
                <w:szCs w:val="20"/>
              </w:rPr>
              <w:t xml:space="preserve">с 7.00 до 02.00 часов </w:t>
            </w:r>
            <w:r w:rsidRPr="009B038F">
              <w:rPr>
                <w:bCs/>
                <w:sz w:val="20"/>
                <w:szCs w:val="20"/>
              </w:rPr>
              <w:t xml:space="preserve">при заполняемости не более 30%, </w:t>
            </w:r>
          </w:p>
          <w:p w:rsidR="00CB0506" w:rsidRPr="009B038F" w:rsidRDefault="00CB0506" w:rsidP="00C546F9">
            <w:pPr>
              <w:pStyle w:val="aa"/>
              <w:spacing w:before="0" w:beforeAutospacing="0" w:after="0" w:afterAutospacing="0"/>
              <w:ind w:firstLine="36"/>
              <w:jc w:val="center"/>
              <w:rPr>
                <w:sz w:val="20"/>
                <w:szCs w:val="20"/>
              </w:rPr>
            </w:pPr>
            <w:r w:rsidRPr="009B038F">
              <w:rPr>
                <w:bCs/>
                <w:sz w:val="20"/>
                <w:szCs w:val="20"/>
              </w:rPr>
              <w:t xml:space="preserve">обеспечении площади не </w:t>
            </w:r>
            <w:r w:rsidRPr="009B038F">
              <w:rPr>
                <w:bCs/>
                <w:sz w:val="20"/>
                <w:szCs w:val="20"/>
              </w:rPr>
              <w:lastRenderedPageBreak/>
              <w:t>менее 4-х кв.м. на одного человека, но не более 30 человек</w:t>
            </w:r>
          </w:p>
        </w:tc>
        <w:tc>
          <w:tcPr>
            <w:tcW w:w="1561" w:type="dxa"/>
            <w:vAlign w:val="center"/>
          </w:tcPr>
          <w:p w:rsidR="00CB0506" w:rsidRPr="009B038F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kern w:val="24"/>
                <w:sz w:val="20"/>
                <w:szCs w:val="20"/>
              </w:rPr>
            </w:pPr>
          </w:p>
          <w:p w:rsidR="00CB0506" w:rsidRPr="009B038F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kern w:val="24"/>
                <w:sz w:val="20"/>
                <w:szCs w:val="20"/>
              </w:rPr>
            </w:pPr>
            <w:r w:rsidRPr="009B038F">
              <w:rPr>
                <w:bCs/>
                <w:kern w:val="24"/>
                <w:sz w:val="20"/>
                <w:szCs w:val="20"/>
              </w:rPr>
              <w:t>запрещено</w:t>
            </w:r>
          </w:p>
        </w:tc>
      </w:tr>
      <w:tr w:rsidR="00CB0506" w:rsidRPr="00E37BE0" w:rsidTr="00C546F9">
        <w:trPr>
          <w:jc w:val="center"/>
        </w:trPr>
        <w:tc>
          <w:tcPr>
            <w:tcW w:w="568" w:type="dxa"/>
            <w:vMerge/>
            <w:vAlign w:val="center"/>
          </w:tcPr>
          <w:p w:rsidR="00CB0506" w:rsidRPr="00E37BE0" w:rsidRDefault="00CB0506" w:rsidP="00CB0506">
            <w:pPr>
              <w:pStyle w:val="aa"/>
              <w:numPr>
                <w:ilvl w:val="0"/>
                <w:numId w:val="26"/>
              </w:numPr>
              <w:tabs>
                <w:tab w:val="left" w:pos="34"/>
              </w:tabs>
              <w:spacing w:before="0" w:beforeAutospacing="0" w:after="0" w:afterAutospacing="0"/>
              <w:ind w:left="0" w:firstLine="0"/>
              <w:contextualSpacing/>
            </w:pPr>
          </w:p>
        </w:tc>
        <w:tc>
          <w:tcPr>
            <w:tcW w:w="2404" w:type="dxa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ind w:hanging="4"/>
              <w:jc w:val="both"/>
              <w:textAlignment w:val="center"/>
              <w:rPr>
                <w:bCs/>
                <w:kern w:val="24"/>
              </w:rPr>
            </w:pPr>
            <w:r w:rsidRPr="00E37BE0">
              <w:rPr>
                <w:bCs/>
                <w:kern w:val="24"/>
              </w:rPr>
              <w:t>Банкетные залы**</w:t>
            </w:r>
          </w:p>
          <w:p w:rsidR="00CB0506" w:rsidRPr="00E37BE0" w:rsidRDefault="00CB0506" w:rsidP="00C546F9">
            <w:pPr>
              <w:pStyle w:val="aa"/>
              <w:spacing w:before="0" w:beforeAutospacing="0" w:after="0" w:afterAutospacing="0"/>
              <w:ind w:hanging="4"/>
              <w:jc w:val="both"/>
              <w:textAlignment w:val="center"/>
              <w:rPr>
                <w:bCs/>
                <w:kern w:val="24"/>
              </w:rPr>
            </w:pPr>
            <w:r w:rsidRPr="00E37BE0">
              <w:rPr>
                <w:bCs/>
                <w:kern w:val="24"/>
              </w:rPr>
              <w:t>(обслуживание по типу ресторанов и кафе)</w:t>
            </w:r>
          </w:p>
        </w:tc>
        <w:tc>
          <w:tcPr>
            <w:tcW w:w="1418" w:type="dxa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kern w:val="24"/>
                <w:sz w:val="20"/>
                <w:szCs w:val="20"/>
              </w:rPr>
            </w:pPr>
            <w:r w:rsidRPr="00E37BE0">
              <w:rPr>
                <w:bCs/>
                <w:kern w:val="24"/>
                <w:sz w:val="20"/>
                <w:szCs w:val="20"/>
              </w:rPr>
              <w:sym w:font="Wingdings" w:char="F0FC"/>
            </w:r>
          </w:p>
          <w:p w:rsidR="00CB0506" w:rsidRPr="00E37BE0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kern w:val="24"/>
                <w:sz w:val="20"/>
                <w:szCs w:val="20"/>
              </w:rPr>
            </w:pPr>
            <w:r w:rsidRPr="00E37BE0">
              <w:rPr>
                <w:bCs/>
                <w:kern w:val="24"/>
                <w:sz w:val="20"/>
                <w:szCs w:val="20"/>
              </w:rPr>
              <w:t xml:space="preserve">разрешение работы </w:t>
            </w:r>
          </w:p>
          <w:p w:rsidR="00CB0506" w:rsidRPr="00E37BE0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E37BE0">
              <w:rPr>
                <w:bCs/>
                <w:kern w:val="24"/>
                <w:sz w:val="20"/>
                <w:szCs w:val="20"/>
              </w:rPr>
              <w:t>с 7.00 до 02.00 часов при заполняемости до 50%, не более 70 мест</w:t>
            </w:r>
          </w:p>
        </w:tc>
        <w:tc>
          <w:tcPr>
            <w:tcW w:w="1700" w:type="dxa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kern w:val="24"/>
                <w:sz w:val="20"/>
                <w:szCs w:val="20"/>
              </w:rPr>
            </w:pPr>
            <w:r w:rsidRPr="00E37BE0">
              <w:rPr>
                <w:bCs/>
                <w:kern w:val="24"/>
                <w:sz w:val="20"/>
                <w:szCs w:val="20"/>
              </w:rPr>
              <w:sym w:font="Wingdings" w:char="F0FC"/>
            </w:r>
          </w:p>
          <w:p w:rsidR="00CB0506" w:rsidRPr="00E37BE0" w:rsidRDefault="00CB0506" w:rsidP="00C546F9">
            <w:pPr>
              <w:pStyle w:val="aa"/>
              <w:spacing w:before="0" w:beforeAutospacing="0" w:after="0" w:afterAutospacing="0"/>
              <w:ind w:hanging="32"/>
              <w:jc w:val="center"/>
              <w:rPr>
                <w:bCs/>
                <w:kern w:val="24"/>
                <w:sz w:val="20"/>
                <w:szCs w:val="20"/>
              </w:rPr>
            </w:pPr>
            <w:r w:rsidRPr="00E37BE0">
              <w:rPr>
                <w:bCs/>
                <w:kern w:val="24"/>
                <w:sz w:val="20"/>
                <w:szCs w:val="20"/>
              </w:rPr>
              <w:t xml:space="preserve">разрешение работы </w:t>
            </w:r>
          </w:p>
          <w:p w:rsidR="00CB0506" w:rsidRPr="00E37BE0" w:rsidRDefault="00CB0506" w:rsidP="00C546F9">
            <w:pPr>
              <w:pStyle w:val="aa"/>
              <w:spacing w:before="0" w:beforeAutospacing="0" w:after="0" w:afterAutospacing="0"/>
              <w:ind w:hanging="32"/>
              <w:jc w:val="center"/>
              <w:rPr>
                <w:sz w:val="20"/>
                <w:szCs w:val="20"/>
              </w:rPr>
            </w:pPr>
            <w:r w:rsidRPr="00E37BE0">
              <w:rPr>
                <w:bCs/>
                <w:kern w:val="24"/>
                <w:sz w:val="20"/>
                <w:szCs w:val="20"/>
              </w:rPr>
              <w:t>с 7.00 до 02.00 часов при заполняемости до 50%, не более 60 мест</w:t>
            </w:r>
          </w:p>
        </w:tc>
        <w:tc>
          <w:tcPr>
            <w:tcW w:w="1700" w:type="dxa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kern w:val="24"/>
                <w:sz w:val="20"/>
                <w:szCs w:val="20"/>
              </w:rPr>
            </w:pPr>
            <w:r w:rsidRPr="00E37BE0">
              <w:rPr>
                <w:bCs/>
                <w:kern w:val="24"/>
                <w:sz w:val="20"/>
                <w:szCs w:val="20"/>
              </w:rPr>
              <w:sym w:font="Wingdings" w:char="F0FC"/>
            </w:r>
          </w:p>
          <w:p w:rsidR="00CB0506" w:rsidRPr="00E37BE0" w:rsidRDefault="00CB0506" w:rsidP="00C546F9">
            <w:pPr>
              <w:pStyle w:val="aa"/>
              <w:spacing w:before="0" w:beforeAutospacing="0" w:after="0" w:afterAutospacing="0"/>
              <w:ind w:firstLine="36"/>
              <w:jc w:val="center"/>
              <w:rPr>
                <w:sz w:val="20"/>
                <w:szCs w:val="20"/>
              </w:rPr>
            </w:pPr>
            <w:r w:rsidRPr="00E37BE0">
              <w:rPr>
                <w:sz w:val="20"/>
                <w:szCs w:val="20"/>
              </w:rPr>
              <w:t xml:space="preserve">разрешение работы </w:t>
            </w:r>
            <w:r w:rsidRPr="00E37BE0">
              <w:rPr>
                <w:bCs/>
                <w:kern w:val="24"/>
                <w:sz w:val="20"/>
                <w:szCs w:val="20"/>
              </w:rPr>
              <w:t>с 7.00 до 02.00 часов при заполняемости до 50% , не более до 50 мест</w:t>
            </w:r>
          </w:p>
        </w:tc>
        <w:tc>
          <w:tcPr>
            <w:tcW w:w="1561" w:type="dxa"/>
            <w:vAlign w:val="center"/>
          </w:tcPr>
          <w:p w:rsidR="00CB0506" w:rsidRPr="009B038F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kern w:val="24"/>
                <w:sz w:val="20"/>
                <w:szCs w:val="20"/>
              </w:rPr>
            </w:pPr>
          </w:p>
          <w:p w:rsidR="00CB0506" w:rsidRPr="009B038F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kern w:val="24"/>
                <w:sz w:val="20"/>
                <w:szCs w:val="20"/>
              </w:rPr>
            </w:pPr>
            <w:r w:rsidRPr="009B038F">
              <w:rPr>
                <w:bCs/>
                <w:kern w:val="24"/>
                <w:sz w:val="20"/>
                <w:szCs w:val="20"/>
              </w:rPr>
              <w:t>запрещено</w:t>
            </w:r>
          </w:p>
        </w:tc>
      </w:tr>
      <w:tr w:rsidR="00CB0506" w:rsidRPr="00E37BE0" w:rsidTr="00C546F9">
        <w:trPr>
          <w:jc w:val="center"/>
        </w:trPr>
        <w:tc>
          <w:tcPr>
            <w:tcW w:w="568" w:type="dxa"/>
            <w:vAlign w:val="center"/>
          </w:tcPr>
          <w:p w:rsidR="00CB0506" w:rsidRPr="00E37BE0" w:rsidRDefault="00CB0506" w:rsidP="00CB0506">
            <w:pPr>
              <w:pStyle w:val="aa"/>
              <w:numPr>
                <w:ilvl w:val="0"/>
                <w:numId w:val="26"/>
              </w:numPr>
              <w:tabs>
                <w:tab w:val="left" w:pos="34"/>
              </w:tabs>
              <w:spacing w:before="0" w:beforeAutospacing="0" w:after="0" w:afterAutospacing="0"/>
              <w:ind w:left="0" w:firstLine="0"/>
              <w:contextualSpacing/>
            </w:pPr>
          </w:p>
        </w:tc>
        <w:tc>
          <w:tcPr>
            <w:tcW w:w="2404" w:type="dxa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ind w:hanging="4"/>
              <w:jc w:val="both"/>
              <w:textAlignment w:val="center"/>
            </w:pPr>
            <w:r w:rsidRPr="00E37BE0">
              <w:rPr>
                <w:bCs/>
                <w:kern w:val="24"/>
              </w:rPr>
              <w:t xml:space="preserve">Сауны, </w:t>
            </w:r>
            <w:r w:rsidRPr="006B3ACA">
              <w:rPr>
                <w:bCs/>
                <w:kern w:val="24"/>
              </w:rPr>
              <w:t>бани</w:t>
            </w:r>
            <w:r w:rsidRPr="00E37BE0">
              <w:rPr>
                <w:bCs/>
                <w:kern w:val="24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E37BE0">
              <w:rPr>
                <w:bCs/>
                <w:kern w:val="24"/>
                <w:szCs w:val="20"/>
              </w:rPr>
              <w:t>+</w:t>
            </w:r>
          </w:p>
        </w:tc>
        <w:tc>
          <w:tcPr>
            <w:tcW w:w="1700" w:type="dxa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ind w:hanging="32"/>
              <w:jc w:val="center"/>
              <w:rPr>
                <w:sz w:val="20"/>
                <w:szCs w:val="20"/>
              </w:rPr>
            </w:pPr>
            <w:r w:rsidRPr="00E37BE0">
              <w:rPr>
                <w:bCs/>
                <w:kern w:val="24"/>
                <w:szCs w:val="20"/>
              </w:rPr>
              <w:t>+</w:t>
            </w:r>
          </w:p>
        </w:tc>
        <w:tc>
          <w:tcPr>
            <w:tcW w:w="1700" w:type="dxa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ind w:firstLine="36"/>
              <w:jc w:val="center"/>
              <w:rPr>
                <w:bCs/>
                <w:kern w:val="24"/>
                <w:sz w:val="20"/>
                <w:szCs w:val="20"/>
              </w:rPr>
            </w:pPr>
            <w:r w:rsidRPr="00E37BE0">
              <w:rPr>
                <w:bCs/>
                <w:kern w:val="24"/>
                <w:szCs w:val="20"/>
              </w:rPr>
              <w:t>+</w:t>
            </w:r>
          </w:p>
        </w:tc>
        <w:tc>
          <w:tcPr>
            <w:tcW w:w="1561" w:type="dxa"/>
          </w:tcPr>
          <w:p w:rsidR="00CB0506" w:rsidRPr="009B038F" w:rsidRDefault="00CB0506" w:rsidP="00C546F9">
            <w:pPr>
              <w:pStyle w:val="aa"/>
              <w:spacing w:before="0" w:beforeAutospacing="0" w:after="0" w:afterAutospacing="0"/>
              <w:ind w:hanging="32"/>
              <w:jc w:val="center"/>
              <w:rPr>
                <w:bCs/>
                <w:kern w:val="24"/>
                <w:sz w:val="20"/>
                <w:szCs w:val="20"/>
              </w:rPr>
            </w:pPr>
            <w:r w:rsidRPr="009B038F">
              <w:rPr>
                <w:bCs/>
                <w:kern w:val="24"/>
                <w:sz w:val="20"/>
                <w:szCs w:val="20"/>
              </w:rPr>
              <w:sym w:font="Wingdings" w:char="F0FC"/>
            </w:r>
            <w:r w:rsidRPr="009B038F">
              <w:rPr>
                <w:bCs/>
                <w:kern w:val="24"/>
                <w:sz w:val="20"/>
                <w:szCs w:val="20"/>
              </w:rPr>
              <w:t xml:space="preserve"> </w:t>
            </w:r>
          </w:p>
          <w:p w:rsidR="00CB0506" w:rsidRPr="009B038F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kern w:val="24"/>
                <w:sz w:val="20"/>
                <w:szCs w:val="20"/>
              </w:rPr>
            </w:pPr>
            <w:r w:rsidRPr="009B038F">
              <w:rPr>
                <w:bCs/>
                <w:kern w:val="24"/>
                <w:sz w:val="20"/>
                <w:szCs w:val="20"/>
              </w:rPr>
              <w:t xml:space="preserve">разрешение работы </w:t>
            </w:r>
          </w:p>
          <w:p w:rsidR="00CB0506" w:rsidRPr="009B038F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kern w:val="24"/>
                <w:szCs w:val="20"/>
              </w:rPr>
            </w:pPr>
            <w:r w:rsidRPr="009B038F">
              <w:rPr>
                <w:bCs/>
                <w:kern w:val="24"/>
                <w:sz w:val="20"/>
                <w:szCs w:val="20"/>
              </w:rPr>
              <w:t xml:space="preserve">с 7.00 до 20.00 часов </w:t>
            </w:r>
          </w:p>
        </w:tc>
      </w:tr>
      <w:tr w:rsidR="00CB0506" w:rsidRPr="00E37BE0" w:rsidTr="00C546F9">
        <w:trPr>
          <w:jc w:val="center"/>
        </w:trPr>
        <w:tc>
          <w:tcPr>
            <w:tcW w:w="568" w:type="dxa"/>
            <w:vAlign w:val="center"/>
          </w:tcPr>
          <w:p w:rsidR="00CB0506" w:rsidRPr="00E37BE0" w:rsidRDefault="00CB0506" w:rsidP="00CB0506">
            <w:pPr>
              <w:pStyle w:val="aa"/>
              <w:numPr>
                <w:ilvl w:val="0"/>
                <w:numId w:val="26"/>
              </w:numPr>
              <w:tabs>
                <w:tab w:val="left" w:pos="34"/>
              </w:tabs>
              <w:spacing w:before="0" w:beforeAutospacing="0" w:after="0" w:afterAutospacing="0"/>
              <w:ind w:left="0" w:firstLine="0"/>
              <w:contextualSpacing/>
            </w:pPr>
          </w:p>
        </w:tc>
        <w:tc>
          <w:tcPr>
            <w:tcW w:w="2404" w:type="dxa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ind w:hanging="4"/>
              <w:jc w:val="both"/>
              <w:textAlignment w:val="center"/>
              <w:rPr>
                <w:bCs/>
                <w:kern w:val="24"/>
              </w:rPr>
            </w:pPr>
            <w:r w:rsidRPr="00E37BE0">
              <w:rPr>
                <w:bCs/>
                <w:kern w:val="24"/>
              </w:rPr>
              <w:t>СПА-центры</w:t>
            </w:r>
          </w:p>
        </w:tc>
        <w:tc>
          <w:tcPr>
            <w:tcW w:w="1418" w:type="dxa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E37BE0">
              <w:rPr>
                <w:bCs/>
                <w:kern w:val="24"/>
                <w:szCs w:val="20"/>
              </w:rPr>
              <w:t>+</w:t>
            </w:r>
          </w:p>
        </w:tc>
        <w:tc>
          <w:tcPr>
            <w:tcW w:w="1700" w:type="dxa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ind w:hanging="32"/>
              <w:jc w:val="center"/>
              <w:rPr>
                <w:bCs/>
                <w:kern w:val="24"/>
              </w:rPr>
            </w:pPr>
            <w:r w:rsidRPr="00E37BE0">
              <w:rPr>
                <w:bCs/>
                <w:kern w:val="24"/>
              </w:rPr>
              <w:t>+</w:t>
            </w:r>
          </w:p>
        </w:tc>
        <w:tc>
          <w:tcPr>
            <w:tcW w:w="1700" w:type="dxa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ind w:firstLine="36"/>
              <w:jc w:val="center"/>
              <w:rPr>
                <w:sz w:val="20"/>
                <w:szCs w:val="20"/>
              </w:rPr>
            </w:pPr>
            <w:r w:rsidRPr="00E37BE0">
              <w:rPr>
                <w:szCs w:val="20"/>
              </w:rPr>
              <w:t xml:space="preserve">+ </w:t>
            </w:r>
          </w:p>
        </w:tc>
        <w:tc>
          <w:tcPr>
            <w:tcW w:w="1561" w:type="dxa"/>
          </w:tcPr>
          <w:p w:rsidR="00CB0506" w:rsidRPr="009B038F" w:rsidRDefault="00CB0506" w:rsidP="00C546F9">
            <w:pPr>
              <w:pStyle w:val="aa"/>
              <w:spacing w:before="0" w:beforeAutospacing="0" w:after="0" w:afterAutospacing="0"/>
              <w:ind w:hanging="32"/>
              <w:jc w:val="center"/>
              <w:rPr>
                <w:bCs/>
                <w:kern w:val="24"/>
                <w:sz w:val="20"/>
                <w:szCs w:val="20"/>
              </w:rPr>
            </w:pPr>
            <w:r w:rsidRPr="009B038F">
              <w:rPr>
                <w:bCs/>
                <w:kern w:val="24"/>
                <w:sz w:val="20"/>
                <w:szCs w:val="20"/>
              </w:rPr>
              <w:sym w:font="Wingdings" w:char="F0FC"/>
            </w:r>
            <w:r w:rsidRPr="009B038F">
              <w:rPr>
                <w:bCs/>
                <w:kern w:val="24"/>
                <w:sz w:val="20"/>
                <w:szCs w:val="20"/>
              </w:rPr>
              <w:t xml:space="preserve"> </w:t>
            </w:r>
          </w:p>
          <w:p w:rsidR="00CB0506" w:rsidRPr="009B038F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kern w:val="24"/>
                <w:sz w:val="20"/>
                <w:szCs w:val="20"/>
              </w:rPr>
            </w:pPr>
            <w:r w:rsidRPr="009B038F">
              <w:rPr>
                <w:bCs/>
                <w:kern w:val="24"/>
                <w:sz w:val="20"/>
                <w:szCs w:val="20"/>
              </w:rPr>
              <w:t xml:space="preserve">разрешение работы </w:t>
            </w:r>
          </w:p>
          <w:p w:rsidR="00CB0506" w:rsidRPr="009B038F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kern w:val="24"/>
                <w:szCs w:val="20"/>
              </w:rPr>
            </w:pPr>
            <w:r w:rsidRPr="009B038F">
              <w:rPr>
                <w:bCs/>
                <w:kern w:val="24"/>
                <w:sz w:val="20"/>
                <w:szCs w:val="20"/>
              </w:rPr>
              <w:t>с 7.00 до 20.00 часов</w:t>
            </w:r>
          </w:p>
        </w:tc>
      </w:tr>
      <w:tr w:rsidR="00CB0506" w:rsidRPr="00E37BE0" w:rsidTr="00C546F9">
        <w:trPr>
          <w:jc w:val="center"/>
        </w:trPr>
        <w:tc>
          <w:tcPr>
            <w:tcW w:w="568" w:type="dxa"/>
            <w:vAlign w:val="center"/>
          </w:tcPr>
          <w:p w:rsidR="00CB0506" w:rsidRPr="00E37BE0" w:rsidRDefault="00CB0506" w:rsidP="00CB0506">
            <w:pPr>
              <w:pStyle w:val="aa"/>
              <w:numPr>
                <w:ilvl w:val="0"/>
                <w:numId w:val="26"/>
              </w:numPr>
              <w:tabs>
                <w:tab w:val="left" w:pos="34"/>
              </w:tabs>
              <w:spacing w:before="0" w:beforeAutospacing="0" w:after="0" w:afterAutospacing="0"/>
              <w:ind w:left="0" w:firstLine="0"/>
              <w:contextualSpacing/>
            </w:pPr>
          </w:p>
        </w:tc>
        <w:tc>
          <w:tcPr>
            <w:tcW w:w="2404" w:type="dxa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ind w:hanging="4"/>
              <w:jc w:val="both"/>
              <w:textAlignment w:val="center"/>
              <w:rPr>
                <w:bCs/>
                <w:kern w:val="24"/>
              </w:rPr>
            </w:pPr>
            <w:r w:rsidRPr="00E37BE0">
              <w:rPr>
                <w:bCs/>
                <w:kern w:val="24"/>
              </w:rPr>
              <w:t>Бассейны</w:t>
            </w:r>
          </w:p>
        </w:tc>
        <w:tc>
          <w:tcPr>
            <w:tcW w:w="1418" w:type="dxa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kern w:val="24"/>
                <w:sz w:val="20"/>
                <w:szCs w:val="20"/>
              </w:rPr>
            </w:pPr>
            <w:r w:rsidRPr="00E37BE0">
              <w:rPr>
                <w:bCs/>
                <w:kern w:val="24"/>
                <w:szCs w:val="20"/>
              </w:rPr>
              <w:t>+</w:t>
            </w:r>
          </w:p>
        </w:tc>
        <w:tc>
          <w:tcPr>
            <w:tcW w:w="1700" w:type="dxa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ind w:hanging="32"/>
              <w:jc w:val="center"/>
              <w:rPr>
                <w:bCs/>
                <w:kern w:val="24"/>
              </w:rPr>
            </w:pPr>
            <w:r w:rsidRPr="00E37BE0">
              <w:rPr>
                <w:bCs/>
                <w:kern w:val="24"/>
              </w:rPr>
              <w:t>+</w:t>
            </w:r>
          </w:p>
        </w:tc>
        <w:tc>
          <w:tcPr>
            <w:tcW w:w="1700" w:type="dxa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ind w:firstLine="36"/>
              <w:jc w:val="center"/>
              <w:rPr>
                <w:bCs/>
                <w:kern w:val="24"/>
                <w:sz w:val="20"/>
                <w:szCs w:val="20"/>
              </w:rPr>
            </w:pPr>
            <w:r w:rsidRPr="00E37BE0">
              <w:rPr>
                <w:bCs/>
                <w:kern w:val="24"/>
                <w:sz w:val="20"/>
                <w:szCs w:val="20"/>
              </w:rPr>
              <w:t>+</w:t>
            </w:r>
          </w:p>
        </w:tc>
        <w:tc>
          <w:tcPr>
            <w:tcW w:w="1561" w:type="dxa"/>
            <w:vAlign w:val="center"/>
          </w:tcPr>
          <w:p w:rsidR="00CB0506" w:rsidRPr="009B038F" w:rsidRDefault="00CB0506" w:rsidP="00C546F9">
            <w:pPr>
              <w:pStyle w:val="aa"/>
              <w:spacing w:before="0" w:beforeAutospacing="0" w:after="0" w:afterAutospacing="0"/>
              <w:ind w:hanging="32"/>
              <w:jc w:val="center"/>
              <w:rPr>
                <w:bCs/>
                <w:kern w:val="24"/>
                <w:sz w:val="20"/>
                <w:szCs w:val="20"/>
              </w:rPr>
            </w:pPr>
            <w:r w:rsidRPr="009B038F">
              <w:rPr>
                <w:bCs/>
                <w:kern w:val="24"/>
                <w:sz w:val="20"/>
                <w:szCs w:val="20"/>
              </w:rPr>
              <w:sym w:font="Wingdings" w:char="F0FC"/>
            </w:r>
            <w:r w:rsidRPr="009B038F">
              <w:rPr>
                <w:bCs/>
                <w:kern w:val="24"/>
                <w:sz w:val="20"/>
                <w:szCs w:val="20"/>
              </w:rPr>
              <w:t xml:space="preserve"> </w:t>
            </w:r>
          </w:p>
          <w:p w:rsidR="00CB0506" w:rsidRPr="009B038F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kern w:val="24"/>
                <w:sz w:val="20"/>
                <w:szCs w:val="20"/>
              </w:rPr>
            </w:pPr>
            <w:r w:rsidRPr="009B038F">
              <w:rPr>
                <w:bCs/>
                <w:kern w:val="24"/>
                <w:sz w:val="20"/>
                <w:szCs w:val="20"/>
              </w:rPr>
              <w:t xml:space="preserve">разрешение работы </w:t>
            </w:r>
          </w:p>
          <w:p w:rsidR="00CB0506" w:rsidRPr="009B038F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kern w:val="24"/>
                <w:szCs w:val="20"/>
              </w:rPr>
            </w:pPr>
            <w:r w:rsidRPr="009B038F">
              <w:rPr>
                <w:bCs/>
                <w:kern w:val="24"/>
                <w:sz w:val="20"/>
                <w:szCs w:val="20"/>
              </w:rPr>
              <w:t>с 7.00 до 20.00 часов</w:t>
            </w:r>
          </w:p>
        </w:tc>
      </w:tr>
      <w:tr w:rsidR="00CB0506" w:rsidRPr="00E37BE0" w:rsidTr="00C546F9">
        <w:trPr>
          <w:jc w:val="center"/>
        </w:trPr>
        <w:tc>
          <w:tcPr>
            <w:tcW w:w="568" w:type="dxa"/>
            <w:vAlign w:val="center"/>
          </w:tcPr>
          <w:p w:rsidR="00CB0506" w:rsidRPr="00E37BE0" w:rsidRDefault="00CB0506" w:rsidP="00CB0506">
            <w:pPr>
              <w:pStyle w:val="aa"/>
              <w:numPr>
                <w:ilvl w:val="0"/>
                <w:numId w:val="26"/>
              </w:numPr>
              <w:tabs>
                <w:tab w:val="left" w:pos="34"/>
              </w:tabs>
              <w:spacing w:before="0" w:beforeAutospacing="0" w:after="0" w:afterAutospacing="0"/>
              <w:ind w:left="0" w:firstLine="0"/>
              <w:contextualSpacing/>
            </w:pPr>
          </w:p>
        </w:tc>
        <w:tc>
          <w:tcPr>
            <w:tcW w:w="2404" w:type="dxa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ind w:hanging="4"/>
              <w:jc w:val="both"/>
              <w:textAlignment w:val="center"/>
            </w:pPr>
            <w:r w:rsidRPr="00E37BE0">
              <w:rPr>
                <w:bCs/>
                <w:kern w:val="24"/>
              </w:rPr>
              <w:t>Спорткомплексы, спортивно- оздоровительные центры и фитнес-центры, йога-центры</w:t>
            </w:r>
          </w:p>
        </w:tc>
        <w:tc>
          <w:tcPr>
            <w:tcW w:w="1418" w:type="dxa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szCs w:val="20"/>
              </w:rPr>
            </w:pPr>
            <w:r w:rsidRPr="00E37BE0">
              <w:rPr>
                <w:bCs/>
                <w:kern w:val="24"/>
                <w:szCs w:val="20"/>
              </w:rPr>
              <w:t>+</w:t>
            </w:r>
          </w:p>
        </w:tc>
        <w:tc>
          <w:tcPr>
            <w:tcW w:w="1700" w:type="dxa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ind w:hanging="32"/>
              <w:jc w:val="center"/>
              <w:rPr>
                <w:szCs w:val="20"/>
              </w:rPr>
            </w:pPr>
            <w:r w:rsidRPr="00E37BE0">
              <w:rPr>
                <w:bCs/>
                <w:kern w:val="24"/>
                <w:szCs w:val="20"/>
              </w:rPr>
              <w:t>+</w:t>
            </w:r>
          </w:p>
        </w:tc>
        <w:tc>
          <w:tcPr>
            <w:tcW w:w="1700" w:type="dxa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ind w:firstLine="36"/>
              <w:jc w:val="center"/>
              <w:rPr>
                <w:iCs/>
                <w:szCs w:val="20"/>
              </w:rPr>
            </w:pPr>
            <w:r w:rsidRPr="00E37BE0">
              <w:rPr>
                <w:iCs/>
                <w:szCs w:val="20"/>
              </w:rPr>
              <w:t xml:space="preserve">+ </w:t>
            </w:r>
          </w:p>
        </w:tc>
        <w:tc>
          <w:tcPr>
            <w:tcW w:w="1561" w:type="dxa"/>
            <w:vAlign w:val="center"/>
          </w:tcPr>
          <w:p w:rsidR="00CB0506" w:rsidRPr="009B038F" w:rsidRDefault="00CB0506" w:rsidP="00C546F9">
            <w:pPr>
              <w:pStyle w:val="aa"/>
              <w:spacing w:before="0" w:beforeAutospacing="0" w:after="0" w:afterAutospacing="0"/>
              <w:ind w:hanging="32"/>
              <w:jc w:val="center"/>
              <w:rPr>
                <w:bCs/>
                <w:kern w:val="24"/>
                <w:sz w:val="20"/>
                <w:szCs w:val="20"/>
              </w:rPr>
            </w:pPr>
            <w:r w:rsidRPr="009B038F">
              <w:rPr>
                <w:bCs/>
                <w:kern w:val="24"/>
                <w:sz w:val="20"/>
                <w:szCs w:val="20"/>
              </w:rPr>
              <w:sym w:font="Wingdings" w:char="F0FC"/>
            </w:r>
            <w:r w:rsidRPr="009B038F">
              <w:rPr>
                <w:bCs/>
                <w:kern w:val="24"/>
                <w:sz w:val="20"/>
                <w:szCs w:val="20"/>
              </w:rPr>
              <w:t xml:space="preserve"> </w:t>
            </w:r>
          </w:p>
          <w:p w:rsidR="00CB0506" w:rsidRPr="009B038F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kern w:val="24"/>
                <w:sz w:val="20"/>
                <w:szCs w:val="20"/>
              </w:rPr>
            </w:pPr>
            <w:r w:rsidRPr="009B038F">
              <w:rPr>
                <w:bCs/>
                <w:kern w:val="24"/>
                <w:sz w:val="20"/>
                <w:szCs w:val="20"/>
              </w:rPr>
              <w:t xml:space="preserve">разрешение работы </w:t>
            </w:r>
          </w:p>
          <w:p w:rsidR="00CB0506" w:rsidRPr="009B038F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kern w:val="24"/>
                <w:szCs w:val="20"/>
              </w:rPr>
            </w:pPr>
            <w:r w:rsidRPr="009B038F">
              <w:rPr>
                <w:bCs/>
                <w:kern w:val="24"/>
                <w:sz w:val="20"/>
                <w:szCs w:val="20"/>
              </w:rPr>
              <w:t>с 7.00 до 20.00 часов</w:t>
            </w:r>
          </w:p>
        </w:tc>
      </w:tr>
      <w:tr w:rsidR="00CB0506" w:rsidRPr="00E37BE0" w:rsidTr="00C546F9">
        <w:trPr>
          <w:jc w:val="center"/>
        </w:trPr>
        <w:tc>
          <w:tcPr>
            <w:tcW w:w="568" w:type="dxa"/>
            <w:vAlign w:val="center"/>
          </w:tcPr>
          <w:p w:rsidR="00CB0506" w:rsidRPr="00E37BE0" w:rsidRDefault="00CB0506" w:rsidP="00CB0506">
            <w:pPr>
              <w:pStyle w:val="aa"/>
              <w:numPr>
                <w:ilvl w:val="0"/>
                <w:numId w:val="26"/>
              </w:numPr>
              <w:tabs>
                <w:tab w:val="left" w:pos="34"/>
              </w:tabs>
              <w:spacing w:before="0" w:beforeAutospacing="0" w:after="0" w:afterAutospacing="0"/>
              <w:ind w:left="0" w:firstLine="0"/>
              <w:contextualSpacing/>
            </w:pPr>
          </w:p>
        </w:tc>
        <w:tc>
          <w:tcPr>
            <w:tcW w:w="2404" w:type="dxa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ind w:hanging="4"/>
              <w:jc w:val="both"/>
              <w:textAlignment w:val="center"/>
            </w:pPr>
            <w:r w:rsidRPr="00E37BE0">
              <w:rPr>
                <w:bCs/>
                <w:kern w:val="24"/>
              </w:rPr>
              <w:t xml:space="preserve"> Объекты культуры (репетиция)</w:t>
            </w:r>
          </w:p>
        </w:tc>
        <w:tc>
          <w:tcPr>
            <w:tcW w:w="1418" w:type="dxa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rFonts w:eastAsiaTheme="minorEastAsia"/>
                <w:bCs/>
                <w:kern w:val="24"/>
                <w:sz w:val="20"/>
                <w:szCs w:val="20"/>
              </w:rPr>
            </w:pPr>
            <w:r w:rsidRPr="00E37BE0">
              <w:rPr>
                <w:rFonts w:eastAsiaTheme="minorEastAsia"/>
                <w:bCs/>
                <w:kern w:val="24"/>
                <w:sz w:val="20"/>
                <w:szCs w:val="20"/>
              </w:rPr>
              <w:sym w:font="Wingdings" w:char="F0FC"/>
            </w:r>
          </w:p>
          <w:p w:rsidR="00CB0506" w:rsidRPr="00E37BE0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kern w:val="24"/>
                <w:sz w:val="20"/>
                <w:szCs w:val="20"/>
              </w:rPr>
            </w:pPr>
            <w:r w:rsidRPr="00E37BE0">
              <w:rPr>
                <w:bCs/>
                <w:kern w:val="24"/>
                <w:sz w:val="20"/>
                <w:szCs w:val="20"/>
              </w:rPr>
              <w:t>до 100 человек, а также вакцинированные двумя компонентами лица</w:t>
            </w:r>
          </w:p>
        </w:tc>
        <w:tc>
          <w:tcPr>
            <w:tcW w:w="1700" w:type="dxa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rFonts w:eastAsiaTheme="minorEastAsia"/>
                <w:bCs/>
                <w:kern w:val="24"/>
                <w:sz w:val="20"/>
                <w:szCs w:val="20"/>
              </w:rPr>
            </w:pPr>
            <w:r w:rsidRPr="00E37BE0">
              <w:rPr>
                <w:rFonts w:eastAsiaTheme="minorEastAsia"/>
                <w:bCs/>
                <w:kern w:val="24"/>
                <w:sz w:val="20"/>
                <w:szCs w:val="20"/>
              </w:rPr>
              <w:sym w:font="Wingdings" w:char="F0FC"/>
            </w:r>
          </w:p>
          <w:p w:rsidR="00CB0506" w:rsidRPr="00E37BE0" w:rsidRDefault="00CB0506" w:rsidP="00C546F9">
            <w:pPr>
              <w:pStyle w:val="aa"/>
              <w:spacing w:before="0" w:beforeAutospacing="0" w:after="0" w:afterAutospacing="0"/>
              <w:ind w:hanging="32"/>
              <w:jc w:val="center"/>
              <w:rPr>
                <w:bCs/>
                <w:kern w:val="24"/>
                <w:sz w:val="20"/>
                <w:szCs w:val="20"/>
              </w:rPr>
            </w:pPr>
            <w:r w:rsidRPr="00E37BE0">
              <w:rPr>
                <w:bCs/>
                <w:kern w:val="24"/>
                <w:sz w:val="20"/>
                <w:szCs w:val="20"/>
              </w:rPr>
              <w:t>до 50 человек, а также вакцинированные двумя компонентами лица</w:t>
            </w:r>
          </w:p>
        </w:tc>
        <w:tc>
          <w:tcPr>
            <w:tcW w:w="1700" w:type="dxa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rFonts w:eastAsiaTheme="minorEastAsia"/>
                <w:bCs/>
                <w:kern w:val="24"/>
                <w:sz w:val="20"/>
                <w:szCs w:val="20"/>
              </w:rPr>
            </w:pPr>
            <w:r w:rsidRPr="00E37BE0">
              <w:rPr>
                <w:rFonts w:eastAsiaTheme="minorEastAsia"/>
                <w:bCs/>
                <w:kern w:val="24"/>
                <w:sz w:val="20"/>
                <w:szCs w:val="20"/>
              </w:rPr>
              <w:sym w:font="Wingdings" w:char="F0FC"/>
            </w:r>
          </w:p>
          <w:p w:rsidR="00CB0506" w:rsidRPr="00E37BE0" w:rsidRDefault="00CB0506" w:rsidP="00C546F9">
            <w:pPr>
              <w:pStyle w:val="aa"/>
              <w:spacing w:before="0" w:beforeAutospacing="0" w:after="0" w:afterAutospacing="0"/>
              <w:ind w:firstLine="36"/>
              <w:jc w:val="center"/>
              <w:rPr>
                <w:bCs/>
                <w:kern w:val="24"/>
                <w:sz w:val="20"/>
                <w:szCs w:val="20"/>
              </w:rPr>
            </w:pPr>
            <w:r w:rsidRPr="00E37BE0">
              <w:rPr>
                <w:bCs/>
                <w:kern w:val="24"/>
                <w:sz w:val="20"/>
                <w:szCs w:val="20"/>
              </w:rPr>
              <w:t>до 30 человек, а также вакцинированные двумя компонентами лица</w:t>
            </w:r>
          </w:p>
        </w:tc>
        <w:tc>
          <w:tcPr>
            <w:tcW w:w="1561" w:type="dxa"/>
            <w:vAlign w:val="center"/>
          </w:tcPr>
          <w:p w:rsidR="00CB0506" w:rsidRPr="009B038F" w:rsidRDefault="00CB0506" w:rsidP="00C546F9">
            <w:pPr>
              <w:pStyle w:val="aa"/>
              <w:spacing w:before="0" w:beforeAutospacing="0" w:after="0" w:afterAutospacing="0"/>
              <w:ind w:hanging="32"/>
              <w:jc w:val="center"/>
              <w:rPr>
                <w:bCs/>
                <w:kern w:val="24"/>
                <w:sz w:val="20"/>
                <w:szCs w:val="20"/>
              </w:rPr>
            </w:pPr>
            <w:r w:rsidRPr="009B038F">
              <w:rPr>
                <w:bCs/>
                <w:kern w:val="24"/>
                <w:sz w:val="20"/>
                <w:szCs w:val="20"/>
              </w:rPr>
              <w:sym w:font="Wingdings" w:char="F0FC"/>
            </w:r>
            <w:r w:rsidRPr="009B038F">
              <w:rPr>
                <w:bCs/>
                <w:kern w:val="24"/>
                <w:sz w:val="20"/>
                <w:szCs w:val="20"/>
              </w:rPr>
              <w:t xml:space="preserve"> </w:t>
            </w:r>
          </w:p>
          <w:p w:rsidR="00CB0506" w:rsidRPr="009B038F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kern w:val="24"/>
                <w:sz w:val="20"/>
                <w:szCs w:val="20"/>
              </w:rPr>
            </w:pPr>
            <w:r w:rsidRPr="009B038F">
              <w:rPr>
                <w:bCs/>
                <w:kern w:val="24"/>
                <w:sz w:val="20"/>
                <w:szCs w:val="20"/>
              </w:rPr>
              <w:t xml:space="preserve">разрешение работы </w:t>
            </w:r>
          </w:p>
          <w:p w:rsidR="00CB0506" w:rsidRPr="009B038F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rFonts w:eastAsiaTheme="minorEastAsia"/>
                <w:bCs/>
                <w:kern w:val="24"/>
                <w:sz w:val="20"/>
                <w:szCs w:val="20"/>
              </w:rPr>
            </w:pPr>
            <w:r w:rsidRPr="009B038F">
              <w:rPr>
                <w:bCs/>
                <w:kern w:val="24"/>
                <w:sz w:val="20"/>
                <w:szCs w:val="20"/>
              </w:rPr>
              <w:t>с 7.00 до 20.00 часов</w:t>
            </w:r>
          </w:p>
        </w:tc>
      </w:tr>
      <w:tr w:rsidR="00CB0506" w:rsidRPr="00E37BE0" w:rsidTr="00C546F9">
        <w:trPr>
          <w:jc w:val="center"/>
        </w:trPr>
        <w:tc>
          <w:tcPr>
            <w:tcW w:w="568" w:type="dxa"/>
            <w:vAlign w:val="center"/>
          </w:tcPr>
          <w:p w:rsidR="00CB0506" w:rsidRPr="00E37BE0" w:rsidRDefault="00CB0506" w:rsidP="00CB0506">
            <w:pPr>
              <w:pStyle w:val="aa"/>
              <w:numPr>
                <w:ilvl w:val="0"/>
                <w:numId w:val="26"/>
              </w:numPr>
              <w:tabs>
                <w:tab w:val="left" w:pos="34"/>
              </w:tabs>
              <w:spacing w:before="0" w:beforeAutospacing="0" w:after="0" w:afterAutospacing="0"/>
              <w:ind w:left="0" w:firstLine="0"/>
              <w:contextualSpacing/>
            </w:pPr>
          </w:p>
        </w:tc>
        <w:tc>
          <w:tcPr>
            <w:tcW w:w="2404" w:type="dxa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ind w:hanging="4"/>
              <w:jc w:val="both"/>
              <w:textAlignment w:val="center"/>
            </w:pPr>
            <w:r w:rsidRPr="00E37BE0">
              <w:rPr>
                <w:bCs/>
                <w:kern w:val="24"/>
              </w:rPr>
              <w:t xml:space="preserve"> Театры, кинотеатры, концертные залы, филармонии*</w:t>
            </w:r>
          </w:p>
        </w:tc>
        <w:tc>
          <w:tcPr>
            <w:tcW w:w="1418" w:type="dxa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ind w:hanging="4"/>
              <w:jc w:val="center"/>
              <w:textAlignment w:val="center"/>
              <w:rPr>
                <w:bCs/>
                <w:kern w:val="24"/>
              </w:rPr>
            </w:pPr>
            <w:r w:rsidRPr="00E37BE0">
              <w:rPr>
                <w:bCs/>
                <w:kern w:val="24"/>
              </w:rPr>
              <w:sym w:font="Wingdings" w:char="F0FC"/>
            </w:r>
          </w:p>
          <w:p w:rsidR="00CB0506" w:rsidRPr="00E37BE0" w:rsidRDefault="00CB0506" w:rsidP="00C546F9">
            <w:pPr>
              <w:pStyle w:val="aa"/>
              <w:spacing w:before="0" w:beforeAutospacing="0" w:after="0" w:afterAutospacing="0"/>
              <w:ind w:hanging="4"/>
              <w:jc w:val="center"/>
              <w:textAlignment w:val="center"/>
              <w:rPr>
                <w:bCs/>
                <w:kern w:val="24"/>
              </w:rPr>
            </w:pPr>
            <w:r w:rsidRPr="00E37BE0">
              <w:rPr>
                <w:bCs/>
                <w:kern w:val="24"/>
                <w:sz w:val="20"/>
              </w:rPr>
              <w:t>заполняемость не более 50%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ind w:hanging="4"/>
              <w:jc w:val="center"/>
              <w:textAlignment w:val="center"/>
              <w:rPr>
                <w:bCs/>
                <w:kern w:val="24"/>
              </w:rPr>
            </w:pPr>
            <w:r w:rsidRPr="00E37BE0">
              <w:rPr>
                <w:bCs/>
                <w:kern w:val="24"/>
              </w:rPr>
              <w:sym w:font="Wingdings" w:char="F0FC"/>
            </w:r>
          </w:p>
          <w:p w:rsidR="00CB0506" w:rsidRPr="00E37BE0" w:rsidRDefault="00CB0506" w:rsidP="00C546F9">
            <w:pPr>
              <w:pStyle w:val="aa"/>
              <w:spacing w:before="0" w:beforeAutospacing="0" w:after="0" w:afterAutospacing="0"/>
              <w:ind w:hanging="4"/>
              <w:jc w:val="center"/>
              <w:textAlignment w:val="center"/>
              <w:rPr>
                <w:bCs/>
                <w:kern w:val="24"/>
              </w:rPr>
            </w:pPr>
            <w:r w:rsidRPr="00E37BE0">
              <w:rPr>
                <w:bCs/>
                <w:kern w:val="24"/>
                <w:sz w:val="20"/>
              </w:rPr>
              <w:t>заполняемость не более 40%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ind w:hanging="4"/>
              <w:jc w:val="center"/>
              <w:textAlignment w:val="center"/>
              <w:rPr>
                <w:bCs/>
                <w:kern w:val="24"/>
              </w:rPr>
            </w:pPr>
            <w:r w:rsidRPr="00E37BE0">
              <w:rPr>
                <w:bCs/>
                <w:kern w:val="24"/>
              </w:rPr>
              <w:sym w:font="Wingdings" w:char="F0FC"/>
            </w:r>
          </w:p>
          <w:p w:rsidR="00CB0506" w:rsidRPr="00E37BE0" w:rsidRDefault="00CB0506" w:rsidP="00C546F9">
            <w:pPr>
              <w:pStyle w:val="aa"/>
              <w:spacing w:before="0" w:beforeAutospacing="0" w:after="0" w:afterAutospacing="0"/>
              <w:ind w:hanging="4"/>
              <w:jc w:val="center"/>
              <w:textAlignment w:val="center"/>
              <w:rPr>
                <w:bCs/>
                <w:kern w:val="24"/>
              </w:rPr>
            </w:pPr>
            <w:r w:rsidRPr="00E37BE0">
              <w:rPr>
                <w:bCs/>
                <w:kern w:val="24"/>
                <w:sz w:val="20"/>
              </w:rPr>
              <w:t>заполняемость не более 30%</w:t>
            </w:r>
          </w:p>
        </w:tc>
        <w:tc>
          <w:tcPr>
            <w:tcW w:w="1561" w:type="dxa"/>
            <w:vAlign w:val="center"/>
          </w:tcPr>
          <w:p w:rsidR="00CB0506" w:rsidRPr="009B038F" w:rsidRDefault="00CB0506" w:rsidP="00C546F9">
            <w:pPr>
              <w:pStyle w:val="aa"/>
              <w:spacing w:before="0" w:beforeAutospacing="0" w:after="0" w:afterAutospacing="0"/>
              <w:ind w:hanging="32"/>
              <w:jc w:val="center"/>
              <w:rPr>
                <w:bCs/>
                <w:kern w:val="24"/>
                <w:sz w:val="20"/>
                <w:szCs w:val="20"/>
              </w:rPr>
            </w:pPr>
            <w:r w:rsidRPr="009B038F">
              <w:rPr>
                <w:bCs/>
                <w:kern w:val="24"/>
                <w:sz w:val="20"/>
                <w:szCs w:val="20"/>
              </w:rPr>
              <w:sym w:font="Wingdings" w:char="F0FC"/>
            </w:r>
            <w:r w:rsidRPr="009B038F">
              <w:rPr>
                <w:bCs/>
                <w:kern w:val="24"/>
                <w:sz w:val="20"/>
                <w:szCs w:val="20"/>
              </w:rPr>
              <w:t xml:space="preserve"> </w:t>
            </w:r>
          </w:p>
          <w:p w:rsidR="00CB0506" w:rsidRPr="009B038F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kern w:val="24"/>
                <w:sz w:val="20"/>
                <w:szCs w:val="20"/>
              </w:rPr>
            </w:pPr>
            <w:r w:rsidRPr="009B038F">
              <w:rPr>
                <w:bCs/>
                <w:kern w:val="24"/>
                <w:sz w:val="20"/>
                <w:szCs w:val="20"/>
              </w:rPr>
              <w:t xml:space="preserve">разрешение работы </w:t>
            </w:r>
          </w:p>
          <w:p w:rsidR="00CB0506" w:rsidRPr="009B038F" w:rsidRDefault="00CB0506" w:rsidP="00C546F9">
            <w:pPr>
              <w:pStyle w:val="aa"/>
              <w:spacing w:before="0" w:beforeAutospacing="0" w:after="0" w:afterAutospacing="0"/>
              <w:ind w:hanging="4"/>
              <w:jc w:val="center"/>
              <w:textAlignment w:val="center"/>
              <w:rPr>
                <w:bCs/>
                <w:kern w:val="24"/>
              </w:rPr>
            </w:pPr>
            <w:r w:rsidRPr="009B038F">
              <w:rPr>
                <w:bCs/>
                <w:kern w:val="24"/>
                <w:sz w:val="20"/>
                <w:szCs w:val="20"/>
              </w:rPr>
              <w:t>с 7.00 до 20.00 часов</w:t>
            </w:r>
          </w:p>
        </w:tc>
      </w:tr>
      <w:tr w:rsidR="00CB0506" w:rsidRPr="00E37BE0" w:rsidTr="00C546F9">
        <w:trPr>
          <w:jc w:val="center"/>
        </w:trPr>
        <w:tc>
          <w:tcPr>
            <w:tcW w:w="568" w:type="dxa"/>
            <w:vAlign w:val="center"/>
          </w:tcPr>
          <w:p w:rsidR="00CB0506" w:rsidRPr="00E37BE0" w:rsidRDefault="00CB0506" w:rsidP="00CB0506">
            <w:pPr>
              <w:pStyle w:val="aa"/>
              <w:numPr>
                <w:ilvl w:val="0"/>
                <w:numId w:val="26"/>
              </w:numPr>
              <w:tabs>
                <w:tab w:val="left" w:pos="34"/>
              </w:tabs>
              <w:spacing w:before="0" w:beforeAutospacing="0" w:after="0" w:afterAutospacing="0"/>
              <w:ind w:left="0" w:firstLine="0"/>
              <w:contextualSpacing/>
            </w:pPr>
          </w:p>
        </w:tc>
        <w:tc>
          <w:tcPr>
            <w:tcW w:w="2404" w:type="dxa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ind w:hanging="4"/>
              <w:jc w:val="both"/>
            </w:pPr>
            <w:r w:rsidRPr="00E37BE0">
              <w:rPr>
                <w:bCs/>
                <w:kern w:val="24"/>
              </w:rPr>
              <w:t xml:space="preserve">Межобластные нерегулярные (туристические) перевозки </w:t>
            </w:r>
          </w:p>
        </w:tc>
        <w:tc>
          <w:tcPr>
            <w:tcW w:w="1418" w:type="dxa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szCs w:val="20"/>
              </w:rPr>
            </w:pPr>
            <w:r w:rsidRPr="00E37BE0">
              <w:rPr>
                <w:rFonts w:eastAsiaTheme="minorEastAsia"/>
                <w:bCs/>
                <w:kern w:val="24"/>
                <w:szCs w:val="20"/>
              </w:rPr>
              <w:t>+</w:t>
            </w:r>
          </w:p>
        </w:tc>
        <w:tc>
          <w:tcPr>
            <w:tcW w:w="1700" w:type="dxa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ind w:hanging="32"/>
              <w:jc w:val="center"/>
              <w:rPr>
                <w:rFonts w:eastAsiaTheme="minorEastAsia"/>
                <w:bCs/>
                <w:kern w:val="24"/>
                <w:sz w:val="20"/>
                <w:szCs w:val="20"/>
              </w:rPr>
            </w:pPr>
            <w:r w:rsidRPr="00E37BE0">
              <w:rPr>
                <w:rFonts w:eastAsiaTheme="minorEastAsia"/>
                <w:bCs/>
                <w:kern w:val="24"/>
                <w:sz w:val="20"/>
                <w:szCs w:val="20"/>
              </w:rPr>
              <w:sym w:font="Wingdings" w:char="F0FC"/>
            </w:r>
            <w:r w:rsidRPr="00E37BE0">
              <w:rPr>
                <w:rFonts w:eastAsiaTheme="minorEastAsia"/>
                <w:bCs/>
                <w:kern w:val="24"/>
                <w:sz w:val="20"/>
                <w:szCs w:val="20"/>
              </w:rPr>
              <w:t xml:space="preserve"> </w:t>
            </w:r>
          </w:p>
          <w:p w:rsidR="00CB0506" w:rsidRPr="00E37BE0" w:rsidRDefault="00CB0506" w:rsidP="00C546F9">
            <w:pPr>
              <w:pStyle w:val="aa"/>
              <w:spacing w:before="0" w:beforeAutospacing="0" w:after="0" w:afterAutospacing="0"/>
              <w:ind w:hanging="32"/>
              <w:jc w:val="center"/>
              <w:rPr>
                <w:szCs w:val="20"/>
              </w:rPr>
            </w:pPr>
            <w:r w:rsidRPr="00E37BE0">
              <w:rPr>
                <w:sz w:val="20"/>
                <w:szCs w:val="20"/>
              </w:rPr>
              <w:t>при заполняемости</w:t>
            </w:r>
            <w:r w:rsidRPr="00E37BE0">
              <w:rPr>
                <w:iCs/>
                <w:sz w:val="20"/>
                <w:szCs w:val="20"/>
              </w:rPr>
              <w:t xml:space="preserve"> не более 75%, но не более 25 человек</w:t>
            </w:r>
          </w:p>
        </w:tc>
        <w:tc>
          <w:tcPr>
            <w:tcW w:w="1700" w:type="dxa"/>
            <w:vAlign w:val="center"/>
          </w:tcPr>
          <w:p w:rsidR="00CB0506" w:rsidRPr="009B038F" w:rsidRDefault="00CB0506" w:rsidP="00C546F9">
            <w:pPr>
              <w:pStyle w:val="aa"/>
              <w:spacing w:before="0" w:beforeAutospacing="0" w:after="0" w:afterAutospacing="0"/>
              <w:ind w:hanging="32"/>
              <w:jc w:val="center"/>
              <w:rPr>
                <w:rFonts w:eastAsiaTheme="minorEastAsia"/>
                <w:bCs/>
                <w:kern w:val="24"/>
                <w:sz w:val="20"/>
                <w:szCs w:val="20"/>
              </w:rPr>
            </w:pPr>
            <w:r w:rsidRPr="009B038F">
              <w:rPr>
                <w:rFonts w:eastAsiaTheme="minorEastAsia"/>
                <w:bCs/>
                <w:kern w:val="24"/>
                <w:sz w:val="20"/>
                <w:szCs w:val="20"/>
              </w:rPr>
              <w:sym w:font="Wingdings" w:char="F0FC"/>
            </w:r>
            <w:r w:rsidRPr="009B038F">
              <w:rPr>
                <w:rFonts w:eastAsiaTheme="minorEastAsia"/>
                <w:bCs/>
                <w:kern w:val="24"/>
                <w:sz w:val="20"/>
                <w:szCs w:val="20"/>
              </w:rPr>
              <w:t xml:space="preserve"> </w:t>
            </w:r>
          </w:p>
          <w:p w:rsidR="00CB0506" w:rsidRPr="009B038F" w:rsidRDefault="00CB0506" w:rsidP="00C546F9">
            <w:pPr>
              <w:pStyle w:val="aa"/>
              <w:spacing w:before="0" w:beforeAutospacing="0" w:after="0" w:afterAutospacing="0"/>
              <w:ind w:firstLine="36"/>
              <w:jc w:val="center"/>
              <w:rPr>
                <w:color w:val="00B0F0"/>
                <w:sz w:val="20"/>
                <w:szCs w:val="20"/>
              </w:rPr>
            </w:pPr>
            <w:r w:rsidRPr="009B038F">
              <w:rPr>
                <w:sz w:val="20"/>
                <w:szCs w:val="20"/>
              </w:rPr>
              <w:t>при заполняемости</w:t>
            </w:r>
            <w:r w:rsidRPr="009B038F">
              <w:rPr>
                <w:iCs/>
                <w:sz w:val="20"/>
                <w:szCs w:val="20"/>
              </w:rPr>
              <w:t xml:space="preserve"> не более 75%, но не более 15 человек</w:t>
            </w:r>
          </w:p>
        </w:tc>
        <w:tc>
          <w:tcPr>
            <w:tcW w:w="1561" w:type="dxa"/>
            <w:vAlign w:val="center"/>
          </w:tcPr>
          <w:p w:rsidR="00CB0506" w:rsidRPr="009B038F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rFonts w:eastAsiaTheme="minorEastAsia"/>
                <w:bCs/>
                <w:kern w:val="24"/>
                <w:szCs w:val="20"/>
              </w:rPr>
            </w:pPr>
            <w:r w:rsidRPr="009B038F">
              <w:rPr>
                <w:bCs/>
                <w:kern w:val="24"/>
                <w:sz w:val="20"/>
                <w:szCs w:val="20"/>
              </w:rPr>
              <w:t>запрещено</w:t>
            </w:r>
          </w:p>
        </w:tc>
      </w:tr>
      <w:tr w:rsidR="00CB0506" w:rsidRPr="00E37BE0" w:rsidTr="00C546F9">
        <w:trPr>
          <w:jc w:val="center"/>
        </w:trPr>
        <w:tc>
          <w:tcPr>
            <w:tcW w:w="568" w:type="dxa"/>
            <w:vAlign w:val="center"/>
          </w:tcPr>
          <w:p w:rsidR="00CB0506" w:rsidRPr="00E37BE0" w:rsidRDefault="00CB0506" w:rsidP="00CB0506">
            <w:pPr>
              <w:pStyle w:val="aa"/>
              <w:numPr>
                <w:ilvl w:val="0"/>
                <w:numId w:val="26"/>
              </w:numPr>
              <w:tabs>
                <w:tab w:val="left" w:pos="34"/>
              </w:tabs>
              <w:spacing w:before="0" w:beforeAutospacing="0" w:after="0" w:afterAutospacing="0"/>
              <w:ind w:left="0" w:firstLine="0"/>
              <w:contextualSpacing/>
            </w:pPr>
          </w:p>
        </w:tc>
        <w:tc>
          <w:tcPr>
            <w:tcW w:w="2404" w:type="dxa"/>
            <w:vAlign w:val="center"/>
          </w:tcPr>
          <w:p w:rsidR="00CB0506" w:rsidRPr="00C8183B" w:rsidRDefault="00CB0506" w:rsidP="00C546F9">
            <w:pPr>
              <w:pStyle w:val="aa"/>
              <w:spacing w:before="0" w:beforeAutospacing="0" w:after="0" w:afterAutospacing="0"/>
              <w:ind w:hanging="4"/>
              <w:jc w:val="both"/>
              <w:rPr>
                <w:bCs/>
                <w:kern w:val="24"/>
              </w:rPr>
            </w:pPr>
            <w:r w:rsidRPr="00C8183B">
              <w:rPr>
                <w:bCs/>
                <w:kern w:val="24"/>
              </w:rPr>
              <w:t xml:space="preserve">Межобластные и </w:t>
            </w:r>
            <w:r w:rsidRPr="00C8183B">
              <w:rPr>
                <w:bCs/>
                <w:kern w:val="24"/>
              </w:rPr>
              <w:lastRenderedPageBreak/>
              <w:t>внутриобластные</w:t>
            </w:r>
            <w:r w:rsidRPr="00C8183B">
              <w:rPr>
                <w:sz w:val="28"/>
                <w:szCs w:val="28"/>
              </w:rPr>
              <w:t xml:space="preserve"> </w:t>
            </w:r>
            <w:r w:rsidRPr="00C8183B">
              <w:rPr>
                <w:bCs/>
                <w:kern w:val="24"/>
              </w:rPr>
              <w:t>регулярные перевозки</w:t>
            </w:r>
          </w:p>
        </w:tc>
        <w:tc>
          <w:tcPr>
            <w:tcW w:w="1418" w:type="dxa"/>
            <w:vAlign w:val="center"/>
          </w:tcPr>
          <w:p w:rsidR="00CB0506" w:rsidRPr="00C8183B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rFonts w:eastAsiaTheme="minorEastAsia"/>
                <w:bCs/>
                <w:kern w:val="24"/>
                <w:szCs w:val="20"/>
              </w:rPr>
            </w:pPr>
            <w:r w:rsidRPr="00C8183B">
              <w:rPr>
                <w:rFonts w:eastAsiaTheme="minorEastAsia"/>
                <w:bCs/>
                <w:kern w:val="24"/>
                <w:szCs w:val="20"/>
              </w:rPr>
              <w:lastRenderedPageBreak/>
              <w:t>+</w:t>
            </w:r>
          </w:p>
        </w:tc>
        <w:tc>
          <w:tcPr>
            <w:tcW w:w="1700" w:type="dxa"/>
            <w:vAlign w:val="center"/>
          </w:tcPr>
          <w:p w:rsidR="00CB0506" w:rsidRPr="00C8183B" w:rsidRDefault="00CB0506" w:rsidP="00C546F9">
            <w:pPr>
              <w:pStyle w:val="aa"/>
              <w:spacing w:before="0" w:beforeAutospacing="0" w:after="0" w:afterAutospacing="0"/>
              <w:ind w:hanging="32"/>
              <w:jc w:val="center"/>
              <w:rPr>
                <w:rFonts w:eastAsiaTheme="minorEastAsia"/>
                <w:bCs/>
                <w:kern w:val="24"/>
                <w:sz w:val="20"/>
                <w:szCs w:val="20"/>
              </w:rPr>
            </w:pPr>
            <w:r w:rsidRPr="00C8183B">
              <w:rPr>
                <w:rFonts w:eastAsiaTheme="minorEastAsia"/>
                <w:bCs/>
                <w:kern w:val="24"/>
                <w:sz w:val="20"/>
                <w:szCs w:val="20"/>
              </w:rPr>
              <w:t>+</w:t>
            </w:r>
          </w:p>
        </w:tc>
        <w:tc>
          <w:tcPr>
            <w:tcW w:w="1700" w:type="dxa"/>
            <w:vAlign w:val="center"/>
          </w:tcPr>
          <w:p w:rsidR="00CB0506" w:rsidRPr="009B038F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rFonts w:eastAsiaTheme="minorEastAsia"/>
                <w:bCs/>
                <w:kern w:val="24"/>
                <w:szCs w:val="20"/>
              </w:rPr>
            </w:pPr>
            <w:r w:rsidRPr="009B038F">
              <w:rPr>
                <w:rFonts w:eastAsiaTheme="minorEastAsia"/>
                <w:bCs/>
                <w:kern w:val="24"/>
                <w:sz w:val="20"/>
                <w:szCs w:val="20"/>
              </w:rPr>
              <w:t>+</w:t>
            </w:r>
          </w:p>
        </w:tc>
        <w:tc>
          <w:tcPr>
            <w:tcW w:w="1561" w:type="dxa"/>
            <w:vAlign w:val="center"/>
          </w:tcPr>
          <w:p w:rsidR="00CB0506" w:rsidRPr="009B038F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rFonts w:eastAsiaTheme="minorEastAsia"/>
                <w:bCs/>
                <w:kern w:val="24"/>
                <w:szCs w:val="20"/>
              </w:rPr>
            </w:pPr>
            <w:r w:rsidRPr="009B038F">
              <w:rPr>
                <w:bCs/>
                <w:kern w:val="24"/>
                <w:sz w:val="20"/>
                <w:szCs w:val="20"/>
              </w:rPr>
              <w:t>+</w:t>
            </w:r>
          </w:p>
        </w:tc>
      </w:tr>
      <w:tr w:rsidR="00CB0506" w:rsidRPr="00E37BE0" w:rsidTr="00C546F9">
        <w:trPr>
          <w:jc w:val="center"/>
        </w:trPr>
        <w:tc>
          <w:tcPr>
            <w:tcW w:w="568" w:type="dxa"/>
            <w:vAlign w:val="center"/>
          </w:tcPr>
          <w:p w:rsidR="00CB0506" w:rsidRPr="00E37BE0" w:rsidRDefault="00CB0506" w:rsidP="00CB0506">
            <w:pPr>
              <w:pStyle w:val="aa"/>
              <w:numPr>
                <w:ilvl w:val="0"/>
                <w:numId w:val="26"/>
              </w:numPr>
              <w:tabs>
                <w:tab w:val="left" w:pos="34"/>
              </w:tabs>
              <w:spacing w:before="0" w:beforeAutospacing="0" w:after="0" w:afterAutospacing="0"/>
              <w:ind w:left="0" w:firstLine="0"/>
              <w:contextualSpacing/>
            </w:pPr>
          </w:p>
        </w:tc>
        <w:tc>
          <w:tcPr>
            <w:tcW w:w="2404" w:type="dxa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ind w:hanging="4"/>
              <w:jc w:val="both"/>
              <w:textAlignment w:val="center"/>
            </w:pPr>
            <w:r w:rsidRPr="00E37BE0">
              <w:rPr>
                <w:bCs/>
                <w:kern w:val="24"/>
              </w:rPr>
              <w:t>Городские нерегулярные (туристические) перевозки</w:t>
            </w:r>
          </w:p>
        </w:tc>
        <w:tc>
          <w:tcPr>
            <w:tcW w:w="1418" w:type="dxa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szCs w:val="20"/>
              </w:rPr>
            </w:pPr>
            <w:r w:rsidRPr="00E37BE0">
              <w:rPr>
                <w:rFonts w:eastAsiaTheme="minorEastAsia"/>
                <w:bCs/>
                <w:kern w:val="24"/>
                <w:szCs w:val="20"/>
              </w:rPr>
              <w:t>+</w:t>
            </w:r>
          </w:p>
        </w:tc>
        <w:tc>
          <w:tcPr>
            <w:tcW w:w="1700" w:type="dxa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ind w:hanging="32"/>
              <w:jc w:val="center"/>
              <w:rPr>
                <w:rFonts w:eastAsiaTheme="minorEastAsia"/>
                <w:bCs/>
                <w:kern w:val="24"/>
                <w:sz w:val="20"/>
                <w:szCs w:val="20"/>
              </w:rPr>
            </w:pPr>
            <w:r w:rsidRPr="00E37BE0">
              <w:rPr>
                <w:rFonts w:eastAsiaTheme="minorEastAsia"/>
                <w:bCs/>
                <w:kern w:val="24"/>
                <w:sz w:val="20"/>
                <w:szCs w:val="20"/>
              </w:rPr>
              <w:sym w:font="Wingdings" w:char="F0FC"/>
            </w:r>
            <w:r w:rsidRPr="00E37BE0">
              <w:rPr>
                <w:rFonts w:eastAsiaTheme="minorEastAsia"/>
                <w:bCs/>
                <w:kern w:val="24"/>
                <w:sz w:val="20"/>
                <w:szCs w:val="20"/>
              </w:rPr>
              <w:t xml:space="preserve"> </w:t>
            </w:r>
          </w:p>
          <w:p w:rsidR="00CB0506" w:rsidRPr="00E37BE0" w:rsidRDefault="00CB0506" w:rsidP="00C546F9">
            <w:pPr>
              <w:pStyle w:val="aa"/>
              <w:spacing w:before="0" w:beforeAutospacing="0" w:after="0" w:afterAutospacing="0"/>
              <w:ind w:hanging="32"/>
              <w:jc w:val="center"/>
              <w:rPr>
                <w:szCs w:val="20"/>
              </w:rPr>
            </w:pPr>
            <w:r w:rsidRPr="00E37BE0">
              <w:rPr>
                <w:sz w:val="20"/>
                <w:szCs w:val="20"/>
              </w:rPr>
              <w:t>при заполняемости</w:t>
            </w:r>
            <w:r w:rsidRPr="00E37BE0">
              <w:rPr>
                <w:iCs/>
                <w:sz w:val="20"/>
                <w:szCs w:val="20"/>
              </w:rPr>
              <w:t xml:space="preserve"> не более 75%, но не более 25 человек</w:t>
            </w:r>
          </w:p>
        </w:tc>
        <w:tc>
          <w:tcPr>
            <w:tcW w:w="1700" w:type="dxa"/>
            <w:vAlign w:val="center"/>
          </w:tcPr>
          <w:p w:rsidR="00CB0506" w:rsidRPr="009B038F" w:rsidRDefault="00CB0506" w:rsidP="00C546F9">
            <w:pPr>
              <w:pStyle w:val="aa"/>
              <w:spacing w:before="0" w:beforeAutospacing="0" w:after="0" w:afterAutospacing="0"/>
              <w:ind w:hanging="32"/>
              <w:jc w:val="center"/>
              <w:rPr>
                <w:rFonts w:eastAsiaTheme="minorEastAsia"/>
                <w:bCs/>
                <w:kern w:val="24"/>
                <w:sz w:val="20"/>
                <w:szCs w:val="20"/>
              </w:rPr>
            </w:pPr>
            <w:r w:rsidRPr="009B038F">
              <w:rPr>
                <w:rFonts w:eastAsiaTheme="minorEastAsia"/>
                <w:bCs/>
                <w:kern w:val="24"/>
                <w:sz w:val="20"/>
                <w:szCs w:val="20"/>
              </w:rPr>
              <w:sym w:font="Wingdings" w:char="F0FC"/>
            </w:r>
            <w:r w:rsidRPr="009B038F">
              <w:rPr>
                <w:rFonts w:eastAsiaTheme="minorEastAsia"/>
                <w:bCs/>
                <w:kern w:val="24"/>
                <w:sz w:val="20"/>
                <w:szCs w:val="20"/>
              </w:rPr>
              <w:t xml:space="preserve"> </w:t>
            </w:r>
          </w:p>
          <w:p w:rsidR="00CB0506" w:rsidRPr="009B038F" w:rsidRDefault="00CB0506" w:rsidP="00C546F9">
            <w:pPr>
              <w:pStyle w:val="aa"/>
              <w:spacing w:before="0" w:beforeAutospacing="0" w:after="0" w:afterAutospacing="0"/>
              <w:ind w:firstLine="36"/>
              <w:jc w:val="center"/>
              <w:rPr>
                <w:color w:val="00B0F0"/>
                <w:sz w:val="20"/>
                <w:szCs w:val="20"/>
              </w:rPr>
            </w:pPr>
            <w:r w:rsidRPr="009B038F">
              <w:rPr>
                <w:sz w:val="20"/>
                <w:szCs w:val="20"/>
              </w:rPr>
              <w:t>при заполняемости</w:t>
            </w:r>
            <w:r w:rsidRPr="009B038F">
              <w:rPr>
                <w:iCs/>
                <w:sz w:val="20"/>
                <w:szCs w:val="20"/>
              </w:rPr>
              <w:t xml:space="preserve"> не более 75%, но не более 15 человек</w:t>
            </w:r>
          </w:p>
        </w:tc>
        <w:tc>
          <w:tcPr>
            <w:tcW w:w="1561" w:type="dxa"/>
            <w:vAlign w:val="center"/>
          </w:tcPr>
          <w:p w:rsidR="00CB0506" w:rsidRPr="009B038F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rFonts w:eastAsiaTheme="minorEastAsia"/>
                <w:bCs/>
                <w:kern w:val="24"/>
                <w:szCs w:val="20"/>
              </w:rPr>
            </w:pPr>
            <w:r w:rsidRPr="009B038F">
              <w:rPr>
                <w:bCs/>
                <w:kern w:val="24"/>
                <w:sz w:val="20"/>
                <w:szCs w:val="20"/>
              </w:rPr>
              <w:t>запрещено</w:t>
            </w:r>
          </w:p>
        </w:tc>
      </w:tr>
      <w:tr w:rsidR="00CB0506" w:rsidRPr="00E37BE0" w:rsidTr="00C546F9">
        <w:trPr>
          <w:jc w:val="center"/>
        </w:trPr>
        <w:tc>
          <w:tcPr>
            <w:tcW w:w="568" w:type="dxa"/>
            <w:vAlign w:val="center"/>
          </w:tcPr>
          <w:p w:rsidR="00CB0506" w:rsidRPr="00E37BE0" w:rsidRDefault="00CB0506" w:rsidP="00CB0506">
            <w:pPr>
              <w:pStyle w:val="aa"/>
              <w:numPr>
                <w:ilvl w:val="0"/>
                <w:numId w:val="26"/>
              </w:numPr>
              <w:tabs>
                <w:tab w:val="left" w:pos="34"/>
              </w:tabs>
              <w:spacing w:before="0" w:beforeAutospacing="0" w:after="0" w:afterAutospacing="0"/>
              <w:ind w:left="0" w:firstLine="0"/>
              <w:contextualSpacing/>
              <w:rPr>
                <w:bCs/>
                <w:kern w:val="24"/>
              </w:rPr>
            </w:pPr>
          </w:p>
        </w:tc>
        <w:tc>
          <w:tcPr>
            <w:tcW w:w="2404" w:type="dxa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ind w:hanging="4"/>
              <w:jc w:val="both"/>
              <w:textAlignment w:val="center"/>
              <w:rPr>
                <w:bCs/>
                <w:kern w:val="24"/>
              </w:rPr>
            </w:pPr>
            <w:r w:rsidRPr="00E37BE0">
              <w:rPr>
                <w:bCs/>
                <w:kern w:val="24"/>
              </w:rPr>
              <w:t>Бильярдные</w:t>
            </w:r>
          </w:p>
        </w:tc>
        <w:tc>
          <w:tcPr>
            <w:tcW w:w="1418" w:type="dxa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rFonts w:eastAsiaTheme="minorEastAsia"/>
                <w:bCs/>
                <w:kern w:val="24"/>
                <w:sz w:val="20"/>
                <w:szCs w:val="20"/>
              </w:rPr>
            </w:pPr>
            <w:r w:rsidRPr="00E37BE0">
              <w:rPr>
                <w:rFonts w:eastAsiaTheme="minorEastAsia"/>
                <w:bCs/>
                <w:kern w:val="24"/>
                <w:sz w:val="20"/>
                <w:szCs w:val="20"/>
              </w:rPr>
              <w:sym w:font="Wingdings" w:char="F0FC"/>
            </w:r>
          </w:p>
          <w:p w:rsidR="00CB0506" w:rsidRPr="00E37BE0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kern w:val="24"/>
                <w:sz w:val="20"/>
                <w:szCs w:val="20"/>
              </w:rPr>
            </w:pPr>
            <w:r w:rsidRPr="00E37BE0">
              <w:rPr>
                <w:bCs/>
                <w:kern w:val="24"/>
                <w:sz w:val="20"/>
                <w:szCs w:val="20"/>
              </w:rPr>
              <w:t>заполняемость не более 50%</w:t>
            </w:r>
          </w:p>
        </w:tc>
        <w:tc>
          <w:tcPr>
            <w:tcW w:w="1700" w:type="dxa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rFonts w:eastAsiaTheme="minorEastAsia"/>
                <w:bCs/>
                <w:kern w:val="24"/>
                <w:sz w:val="20"/>
                <w:szCs w:val="20"/>
              </w:rPr>
            </w:pPr>
            <w:r w:rsidRPr="00E37BE0">
              <w:rPr>
                <w:rFonts w:eastAsiaTheme="minorEastAsia"/>
                <w:bCs/>
                <w:kern w:val="24"/>
                <w:sz w:val="20"/>
                <w:szCs w:val="20"/>
              </w:rPr>
              <w:sym w:font="Wingdings" w:char="F0FC"/>
            </w:r>
          </w:p>
          <w:p w:rsidR="00CB0506" w:rsidRPr="00E37BE0" w:rsidRDefault="00CB0506" w:rsidP="00C546F9">
            <w:pPr>
              <w:pStyle w:val="aa"/>
              <w:spacing w:before="0" w:beforeAutospacing="0" w:after="0" w:afterAutospacing="0"/>
              <w:ind w:hanging="32"/>
              <w:jc w:val="center"/>
              <w:rPr>
                <w:rFonts w:eastAsiaTheme="minorEastAsia"/>
                <w:bCs/>
                <w:kern w:val="24"/>
                <w:sz w:val="20"/>
                <w:szCs w:val="20"/>
              </w:rPr>
            </w:pPr>
            <w:r w:rsidRPr="00E37BE0">
              <w:rPr>
                <w:sz w:val="20"/>
                <w:szCs w:val="20"/>
              </w:rPr>
              <w:t>при заполняемости не более 50%, с режимом работы с 12.00 до 02.00 часов</w:t>
            </w:r>
          </w:p>
        </w:tc>
        <w:tc>
          <w:tcPr>
            <w:tcW w:w="1700" w:type="dxa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rFonts w:eastAsiaTheme="minorEastAsia"/>
                <w:bCs/>
                <w:kern w:val="24"/>
                <w:sz w:val="20"/>
                <w:szCs w:val="20"/>
              </w:rPr>
            </w:pPr>
            <w:r w:rsidRPr="00E37BE0">
              <w:rPr>
                <w:rFonts w:eastAsiaTheme="minorEastAsia"/>
                <w:bCs/>
                <w:kern w:val="24"/>
                <w:sz w:val="20"/>
                <w:szCs w:val="20"/>
              </w:rPr>
              <w:sym w:font="Wingdings" w:char="F0FC"/>
            </w:r>
          </w:p>
          <w:p w:rsidR="00CB0506" w:rsidRPr="00E37BE0" w:rsidRDefault="00CB0506" w:rsidP="00C546F9">
            <w:pPr>
              <w:pStyle w:val="aa"/>
              <w:spacing w:before="0" w:beforeAutospacing="0" w:after="0" w:afterAutospacing="0"/>
              <w:ind w:hanging="32"/>
              <w:jc w:val="center"/>
              <w:rPr>
                <w:sz w:val="20"/>
                <w:szCs w:val="20"/>
              </w:rPr>
            </w:pPr>
            <w:r w:rsidRPr="00E37BE0">
              <w:rPr>
                <w:sz w:val="20"/>
                <w:szCs w:val="20"/>
              </w:rPr>
              <w:t>при заполняемости не более 30%, с режимом работы с 12.00 до 02.00 часов</w:t>
            </w:r>
          </w:p>
        </w:tc>
        <w:tc>
          <w:tcPr>
            <w:tcW w:w="1561" w:type="dxa"/>
            <w:vAlign w:val="center"/>
          </w:tcPr>
          <w:p w:rsidR="00CB0506" w:rsidRPr="009B038F" w:rsidRDefault="00CB0506" w:rsidP="00C546F9">
            <w:pPr>
              <w:pStyle w:val="aa"/>
              <w:spacing w:before="0" w:beforeAutospacing="0" w:after="0" w:afterAutospacing="0"/>
              <w:ind w:hanging="32"/>
              <w:jc w:val="center"/>
              <w:rPr>
                <w:bCs/>
                <w:kern w:val="24"/>
                <w:sz w:val="20"/>
                <w:szCs w:val="20"/>
              </w:rPr>
            </w:pPr>
            <w:r w:rsidRPr="009B038F">
              <w:rPr>
                <w:bCs/>
                <w:kern w:val="24"/>
                <w:sz w:val="20"/>
                <w:szCs w:val="20"/>
              </w:rPr>
              <w:sym w:font="Wingdings" w:char="F0FC"/>
            </w:r>
            <w:r w:rsidRPr="009B038F">
              <w:rPr>
                <w:bCs/>
                <w:kern w:val="24"/>
                <w:sz w:val="20"/>
                <w:szCs w:val="20"/>
              </w:rPr>
              <w:t xml:space="preserve"> </w:t>
            </w:r>
          </w:p>
          <w:p w:rsidR="00CB0506" w:rsidRPr="009B038F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kern w:val="24"/>
                <w:sz w:val="20"/>
                <w:szCs w:val="20"/>
              </w:rPr>
            </w:pPr>
            <w:r w:rsidRPr="009B038F">
              <w:rPr>
                <w:bCs/>
                <w:kern w:val="24"/>
                <w:sz w:val="20"/>
                <w:szCs w:val="20"/>
              </w:rPr>
              <w:t xml:space="preserve">разрешение работы </w:t>
            </w:r>
          </w:p>
          <w:p w:rsidR="00CB0506" w:rsidRPr="009B038F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rFonts w:eastAsiaTheme="minorEastAsia"/>
                <w:bCs/>
                <w:kern w:val="24"/>
                <w:sz w:val="20"/>
                <w:szCs w:val="20"/>
              </w:rPr>
            </w:pPr>
            <w:r w:rsidRPr="009B038F">
              <w:rPr>
                <w:bCs/>
                <w:kern w:val="24"/>
                <w:sz w:val="20"/>
                <w:szCs w:val="20"/>
              </w:rPr>
              <w:t>с 7.00 до 20.00 часов</w:t>
            </w:r>
          </w:p>
        </w:tc>
      </w:tr>
      <w:tr w:rsidR="00CB0506" w:rsidRPr="00E37BE0" w:rsidTr="00C546F9">
        <w:trPr>
          <w:jc w:val="center"/>
        </w:trPr>
        <w:tc>
          <w:tcPr>
            <w:tcW w:w="568" w:type="dxa"/>
            <w:vAlign w:val="center"/>
          </w:tcPr>
          <w:p w:rsidR="00CB0506" w:rsidRPr="00E37BE0" w:rsidRDefault="00CB0506" w:rsidP="00CB0506">
            <w:pPr>
              <w:pStyle w:val="aa"/>
              <w:numPr>
                <w:ilvl w:val="0"/>
                <w:numId w:val="26"/>
              </w:numPr>
              <w:tabs>
                <w:tab w:val="left" w:pos="34"/>
              </w:tabs>
              <w:spacing w:before="0" w:beforeAutospacing="0" w:after="0" w:afterAutospacing="0"/>
              <w:ind w:left="0" w:firstLine="0"/>
              <w:contextualSpacing/>
              <w:rPr>
                <w:bCs/>
                <w:kern w:val="24"/>
              </w:rPr>
            </w:pPr>
          </w:p>
        </w:tc>
        <w:tc>
          <w:tcPr>
            <w:tcW w:w="2404" w:type="dxa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ind w:hanging="4"/>
              <w:jc w:val="both"/>
              <w:textAlignment w:val="center"/>
              <w:rPr>
                <w:bCs/>
                <w:kern w:val="24"/>
              </w:rPr>
            </w:pPr>
            <w:r w:rsidRPr="00E37BE0">
              <w:rPr>
                <w:bCs/>
                <w:kern w:val="24"/>
              </w:rPr>
              <w:t>Компьютерные клубы, включая PlayStation клубы</w:t>
            </w:r>
          </w:p>
        </w:tc>
        <w:tc>
          <w:tcPr>
            <w:tcW w:w="1418" w:type="dxa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rFonts w:eastAsiaTheme="minorEastAsia"/>
                <w:bCs/>
                <w:kern w:val="24"/>
                <w:sz w:val="20"/>
                <w:szCs w:val="20"/>
              </w:rPr>
            </w:pPr>
            <w:r w:rsidRPr="00E37BE0">
              <w:rPr>
                <w:rFonts w:eastAsiaTheme="minorEastAsia"/>
                <w:bCs/>
                <w:kern w:val="24"/>
                <w:sz w:val="20"/>
                <w:szCs w:val="20"/>
              </w:rPr>
              <w:sym w:font="Wingdings" w:char="F0FC"/>
            </w:r>
          </w:p>
          <w:p w:rsidR="00CB0506" w:rsidRPr="00E37BE0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E37BE0">
              <w:rPr>
                <w:bCs/>
                <w:kern w:val="24"/>
                <w:sz w:val="20"/>
                <w:szCs w:val="20"/>
              </w:rPr>
              <w:t>заполняемость не более 60%</w:t>
            </w:r>
          </w:p>
        </w:tc>
        <w:tc>
          <w:tcPr>
            <w:tcW w:w="1700" w:type="dxa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rFonts w:eastAsiaTheme="minorEastAsia"/>
                <w:bCs/>
                <w:kern w:val="24"/>
                <w:sz w:val="20"/>
                <w:szCs w:val="20"/>
              </w:rPr>
            </w:pPr>
            <w:r w:rsidRPr="00E37BE0">
              <w:rPr>
                <w:rFonts w:eastAsiaTheme="minorEastAsia"/>
                <w:bCs/>
                <w:kern w:val="24"/>
                <w:sz w:val="20"/>
                <w:szCs w:val="20"/>
              </w:rPr>
              <w:sym w:font="Wingdings" w:char="F0FC"/>
            </w:r>
          </w:p>
          <w:p w:rsidR="00CB0506" w:rsidRPr="00E37BE0" w:rsidRDefault="00CB0506" w:rsidP="00C546F9">
            <w:pPr>
              <w:pStyle w:val="aa"/>
              <w:spacing w:before="0" w:beforeAutospacing="0" w:after="0" w:afterAutospacing="0"/>
              <w:ind w:hanging="32"/>
              <w:jc w:val="center"/>
              <w:rPr>
                <w:color w:val="000000"/>
                <w:sz w:val="20"/>
                <w:szCs w:val="20"/>
              </w:rPr>
            </w:pPr>
            <w:r w:rsidRPr="00E37BE0">
              <w:rPr>
                <w:color w:val="000000"/>
                <w:sz w:val="20"/>
                <w:szCs w:val="20"/>
              </w:rPr>
              <w:t>при заполняемости не более 50%, с режимом работы с 12.00 до 02.00 часов.</w:t>
            </w:r>
          </w:p>
          <w:p w:rsidR="00CB0506" w:rsidRPr="00E37BE0" w:rsidRDefault="00CB0506" w:rsidP="00C546F9">
            <w:pPr>
              <w:pStyle w:val="aa"/>
              <w:spacing w:before="0" w:beforeAutospacing="0" w:after="0" w:afterAutospacing="0"/>
              <w:ind w:hanging="32"/>
              <w:jc w:val="center"/>
              <w:rPr>
                <w:rFonts w:eastAsiaTheme="minorEastAsia"/>
                <w:bCs/>
                <w:kern w:val="24"/>
                <w:sz w:val="20"/>
                <w:szCs w:val="20"/>
              </w:rPr>
            </w:pPr>
            <w:r w:rsidRPr="00E37BE0">
              <w:rPr>
                <w:sz w:val="20"/>
                <w:szCs w:val="20"/>
              </w:rPr>
              <w:t>Допускаются только лица, достигшие 12 лет и старше</w:t>
            </w:r>
          </w:p>
        </w:tc>
        <w:tc>
          <w:tcPr>
            <w:tcW w:w="1700" w:type="dxa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rFonts w:eastAsiaTheme="minorEastAsia"/>
                <w:bCs/>
                <w:kern w:val="24"/>
                <w:sz w:val="20"/>
                <w:szCs w:val="20"/>
              </w:rPr>
            </w:pPr>
            <w:r w:rsidRPr="00E37BE0">
              <w:rPr>
                <w:rFonts w:eastAsiaTheme="minorEastAsia"/>
                <w:bCs/>
                <w:kern w:val="24"/>
                <w:sz w:val="20"/>
                <w:szCs w:val="20"/>
              </w:rPr>
              <w:sym w:font="Wingdings" w:char="F0FC"/>
            </w:r>
          </w:p>
          <w:p w:rsidR="00CB0506" w:rsidRPr="00E37BE0" w:rsidRDefault="00CB0506" w:rsidP="00C546F9">
            <w:pPr>
              <w:pStyle w:val="aa"/>
              <w:spacing w:before="0" w:beforeAutospacing="0" w:after="0" w:afterAutospacing="0"/>
              <w:ind w:hanging="32"/>
              <w:jc w:val="center"/>
              <w:rPr>
                <w:color w:val="000000"/>
                <w:sz w:val="20"/>
                <w:szCs w:val="20"/>
              </w:rPr>
            </w:pPr>
            <w:r w:rsidRPr="00E37BE0">
              <w:rPr>
                <w:color w:val="000000"/>
                <w:sz w:val="20"/>
                <w:szCs w:val="20"/>
              </w:rPr>
              <w:t>при заполняемости не более 30%, с режимом работы с 12.00 до 02.00 часов.</w:t>
            </w:r>
          </w:p>
          <w:p w:rsidR="00CB0506" w:rsidRPr="00E37BE0" w:rsidRDefault="00CB0506" w:rsidP="00C546F9">
            <w:pPr>
              <w:pStyle w:val="aa"/>
              <w:spacing w:before="0" w:beforeAutospacing="0" w:after="0" w:afterAutospacing="0"/>
              <w:ind w:hanging="32"/>
              <w:jc w:val="center"/>
              <w:rPr>
                <w:color w:val="000000"/>
                <w:sz w:val="20"/>
                <w:szCs w:val="20"/>
              </w:rPr>
            </w:pPr>
            <w:r w:rsidRPr="00E37BE0">
              <w:rPr>
                <w:sz w:val="20"/>
                <w:szCs w:val="20"/>
              </w:rPr>
              <w:t>Допускаются только лица, достигшие 12 лет и старше</w:t>
            </w:r>
          </w:p>
        </w:tc>
        <w:tc>
          <w:tcPr>
            <w:tcW w:w="1561" w:type="dxa"/>
            <w:vAlign w:val="center"/>
          </w:tcPr>
          <w:p w:rsidR="00CB0506" w:rsidRPr="009B038F" w:rsidRDefault="00CB0506" w:rsidP="00C546F9">
            <w:pPr>
              <w:pStyle w:val="aa"/>
              <w:spacing w:before="0" w:beforeAutospacing="0" w:after="0" w:afterAutospacing="0"/>
              <w:ind w:hanging="32"/>
              <w:jc w:val="center"/>
              <w:rPr>
                <w:bCs/>
                <w:kern w:val="24"/>
                <w:sz w:val="20"/>
                <w:szCs w:val="20"/>
              </w:rPr>
            </w:pPr>
            <w:r w:rsidRPr="009B038F">
              <w:rPr>
                <w:bCs/>
                <w:kern w:val="24"/>
                <w:sz w:val="20"/>
                <w:szCs w:val="20"/>
              </w:rPr>
              <w:sym w:font="Wingdings" w:char="F0FC"/>
            </w:r>
            <w:r w:rsidRPr="009B038F">
              <w:rPr>
                <w:bCs/>
                <w:kern w:val="24"/>
                <w:sz w:val="20"/>
                <w:szCs w:val="20"/>
              </w:rPr>
              <w:t xml:space="preserve"> </w:t>
            </w:r>
          </w:p>
          <w:p w:rsidR="00CB0506" w:rsidRPr="009B038F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kern w:val="24"/>
                <w:sz w:val="20"/>
                <w:szCs w:val="20"/>
              </w:rPr>
            </w:pPr>
            <w:r w:rsidRPr="009B038F">
              <w:rPr>
                <w:bCs/>
                <w:kern w:val="24"/>
                <w:sz w:val="20"/>
                <w:szCs w:val="20"/>
              </w:rPr>
              <w:t xml:space="preserve">разрешение работы </w:t>
            </w:r>
          </w:p>
          <w:p w:rsidR="00CB0506" w:rsidRPr="009B038F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rFonts w:eastAsiaTheme="minorEastAsia"/>
                <w:bCs/>
                <w:kern w:val="24"/>
                <w:sz w:val="20"/>
                <w:szCs w:val="20"/>
              </w:rPr>
            </w:pPr>
            <w:r w:rsidRPr="009B038F">
              <w:rPr>
                <w:bCs/>
                <w:kern w:val="24"/>
                <w:sz w:val="20"/>
                <w:szCs w:val="20"/>
              </w:rPr>
              <w:t>с 12.00 до 20.00 часов</w:t>
            </w:r>
          </w:p>
        </w:tc>
      </w:tr>
      <w:tr w:rsidR="00CB0506" w:rsidRPr="00E37BE0" w:rsidTr="00C546F9">
        <w:trPr>
          <w:jc w:val="center"/>
        </w:trPr>
        <w:tc>
          <w:tcPr>
            <w:tcW w:w="568" w:type="dxa"/>
            <w:vAlign w:val="center"/>
          </w:tcPr>
          <w:p w:rsidR="00CB0506" w:rsidRPr="00E37BE0" w:rsidRDefault="00CB0506" w:rsidP="00CB0506">
            <w:pPr>
              <w:pStyle w:val="aa"/>
              <w:numPr>
                <w:ilvl w:val="0"/>
                <w:numId w:val="26"/>
              </w:numPr>
              <w:tabs>
                <w:tab w:val="left" w:pos="34"/>
              </w:tabs>
              <w:spacing w:before="0" w:beforeAutospacing="0" w:after="0" w:afterAutospacing="0"/>
              <w:ind w:left="0" w:firstLine="0"/>
              <w:contextualSpacing/>
              <w:rPr>
                <w:bCs/>
                <w:kern w:val="24"/>
              </w:rPr>
            </w:pPr>
          </w:p>
        </w:tc>
        <w:tc>
          <w:tcPr>
            <w:tcW w:w="2404" w:type="dxa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ind w:hanging="4"/>
              <w:jc w:val="both"/>
              <w:textAlignment w:val="center"/>
              <w:rPr>
                <w:bCs/>
                <w:kern w:val="24"/>
              </w:rPr>
            </w:pPr>
            <w:r w:rsidRPr="00E37BE0">
              <w:rPr>
                <w:bCs/>
                <w:kern w:val="24"/>
              </w:rPr>
              <w:t>Боулинг</w:t>
            </w:r>
          </w:p>
        </w:tc>
        <w:tc>
          <w:tcPr>
            <w:tcW w:w="1418" w:type="dxa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rFonts w:eastAsiaTheme="minorEastAsia"/>
                <w:bCs/>
                <w:kern w:val="24"/>
                <w:sz w:val="20"/>
                <w:szCs w:val="20"/>
              </w:rPr>
            </w:pPr>
            <w:r w:rsidRPr="00E37BE0">
              <w:rPr>
                <w:rFonts w:eastAsiaTheme="minorEastAsia"/>
                <w:bCs/>
                <w:kern w:val="24"/>
                <w:sz w:val="20"/>
                <w:szCs w:val="20"/>
              </w:rPr>
              <w:sym w:font="Wingdings" w:char="F0FC"/>
            </w:r>
          </w:p>
          <w:p w:rsidR="00CB0506" w:rsidRPr="00E37BE0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kern w:val="24"/>
                <w:sz w:val="20"/>
                <w:szCs w:val="20"/>
              </w:rPr>
            </w:pPr>
            <w:r w:rsidRPr="00E37BE0">
              <w:rPr>
                <w:bCs/>
                <w:kern w:val="24"/>
                <w:sz w:val="20"/>
                <w:szCs w:val="20"/>
              </w:rPr>
              <w:t>заполняемость не более 50%</w:t>
            </w:r>
          </w:p>
        </w:tc>
        <w:tc>
          <w:tcPr>
            <w:tcW w:w="1700" w:type="dxa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rFonts w:eastAsiaTheme="minorEastAsia"/>
                <w:bCs/>
                <w:kern w:val="24"/>
                <w:sz w:val="20"/>
                <w:szCs w:val="20"/>
              </w:rPr>
            </w:pPr>
            <w:r w:rsidRPr="00E37BE0">
              <w:rPr>
                <w:rFonts w:eastAsiaTheme="minorEastAsia"/>
                <w:bCs/>
                <w:kern w:val="24"/>
                <w:sz w:val="20"/>
                <w:szCs w:val="20"/>
              </w:rPr>
              <w:sym w:font="Wingdings" w:char="F0FC"/>
            </w:r>
          </w:p>
          <w:p w:rsidR="00CB0506" w:rsidRPr="00E37BE0" w:rsidRDefault="00CB0506" w:rsidP="00C546F9">
            <w:pPr>
              <w:pStyle w:val="aa"/>
              <w:spacing w:before="0" w:beforeAutospacing="0" w:after="0" w:afterAutospacing="0"/>
              <w:ind w:hanging="32"/>
              <w:jc w:val="center"/>
              <w:rPr>
                <w:rFonts w:eastAsiaTheme="minorEastAsia"/>
                <w:bCs/>
                <w:kern w:val="24"/>
                <w:sz w:val="20"/>
                <w:szCs w:val="20"/>
              </w:rPr>
            </w:pPr>
            <w:r w:rsidRPr="00E37BE0">
              <w:rPr>
                <w:sz w:val="20"/>
                <w:szCs w:val="20"/>
              </w:rPr>
              <w:t>при заполняемости не более 50%, с режимом работы с 12.00 до 02.00 часов</w:t>
            </w:r>
          </w:p>
        </w:tc>
        <w:tc>
          <w:tcPr>
            <w:tcW w:w="1700" w:type="dxa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rFonts w:eastAsiaTheme="minorEastAsia"/>
                <w:bCs/>
                <w:kern w:val="24"/>
                <w:sz w:val="20"/>
                <w:szCs w:val="20"/>
              </w:rPr>
            </w:pPr>
            <w:r w:rsidRPr="00E37BE0">
              <w:rPr>
                <w:rFonts w:eastAsiaTheme="minorEastAsia"/>
                <w:bCs/>
                <w:kern w:val="24"/>
                <w:sz w:val="20"/>
                <w:szCs w:val="20"/>
              </w:rPr>
              <w:sym w:font="Wingdings" w:char="F0FC"/>
            </w:r>
          </w:p>
          <w:p w:rsidR="00CB0506" w:rsidRPr="00E37BE0" w:rsidRDefault="00CB0506" w:rsidP="00C546F9">
            <w:pPr>
              <w:pStyle w:val="aa"/>
              <w:spacing w:before="0" w:beforeAutospacing="0" w:after="0" w:afterAutospacing="0"/>
              <w:ind w:hanging="32"/>
              <w:jc w:val="center"/>
              <w:rPr>
                <w:sz w:val="20"/>
                <w:szCs w:val="20"/>
              </w:rPr>
            </w:pPr>
            <w:r w:rsidRPr="00E37BE0">
              <w:rPr>
                <w:sz w:val="20"/>
                <w:szCs w:val="20"/>
              </w:rPr>
              <w:t>при заполняемости не более 30%, с режимом работы с 12.00 до 02.00 часов</w:t>
            </w:r>
          </w:p>
        </w:tc>
        <w:tc>
          <w:tcPr>
            <w:tcW w:w="1561" w:type="dxa"/>
            <w:vAlign w:val="center"/>
          </w:tcPr>
          <w:p w:rsidR="00CB0506" w:rsidRPr="009B038F" w:rsidRDefault="00CB0506" w:rsidP="00C546F9">
            <w:pPr>
              <w:pStyle w:val="aa"/>
              <w:spacing w:before="0" w:beforeAutospacing="0" w:after="0" w:afterAutospacing="0"/>
              <w:ind w:hanging="32"/>
              <w:jc w:val="center"/>
              <w:rPr>
                <w:bCs/>
                <w:kern w:val="24"/>
                <w:sz w:val="20"/>
                <w:szCs w:val="20"/>
              </w:rPr>
            </w:pPr>
            <w:r w:rsidRPr="009B038F">
              <w:rPr>
                <w:bCs/>
                <w:kern w:val="24"/>
                <w:sz w:val="20"/>
                <w:szCs w:val="20"/>
              </w:rPr>
              <w:sym w:font="Wingdings" w:char="F0FC"/>
            </w:r>
            <w:r w:rsidRPr="009B038F">
              <w:rPr>
                <w:bCs/>
                <w:kern w:val="24"/>
                <w:sz w:val="20"/>
                <w:szCs w:val="20"/>
              </w:rPr>
              <w:t xml:space="preserve"> </w:t>
            </w:r>
          </w:p>
          <w:p w:rsidR="00CB0506" w:rsidRPr="009B038F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kern w:val="24"/>
                <w:sz w:val="20"/>
                <w:szCs w:val="20"/>
              </w:rPr>
            </w:pPr>
            <w:r w:rsidRPr="009B038F">
              <w:rPr>
                <w:bCs/>
                <w:kern w:val="24"/>
                <w:sz w:val="20"/>
                <w:szCs w:val="20"/>
              </w:rPr>
              <w:t xml:space="preserve">разрешение работы </w:t>
            </w:r>
          </w:p>
          <w:p w:rsidR="00CB0506" w:rsidRPr="009B038F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rFonts w:eastAsiaTheme="minorEastAsia"/>
                <w:bCs/>
                <w:kern w:val="24"/>
                <w:sz w:val="20"/>
                <w:szCs w:val="20"/>
              </w:rPr>
            </w:pPr>
            <w:r w:rsidRPr="009B038F">
              <w:rPr>
                <w:bCs/>
                <w:kern w:val="24"/>
                <w:sz w:val="20"/>
                <w:szCs w:val="20"/>
              </w:rPr>
              <w:t>с 12.00 до 20.00 часов</w:t>
            </w:r>
          </w:p>
        </w:tc>
      </w:tr>
      <w:tr w:rsidR="00CB0506" w:rsidRPr="00E37BE0" w:rsidTr="00C546F9">
        <w:trPr>
          <w:jc w:val="center"/>
        </w:trPr>
        <w:tc>
          <w:tcPr>
            <w:tcW w:w="568" w:type="dxa"/>
            <w:vAlign w:val="center"/>
          </w:tcPr>
          <w:p w:rsidR="00CB0506" w:rsidRPr="00E37BE0" w:rsidRDefault="00CB0506" w:rsidP="00CB0506">
            <w:pPr>
              <w:pStyle w:val="aa"/>
              <w:numPr>
                <w:ilvl w:val="0"/>
                <w:numId w:val="26"/>
              </w:numPr>
              <w:tabs>
                <w:tab w:val="left" w:pos="34"/>
              </w:tabs>
              <w:spacing w:before="0" w:beforeAutospacing="0" w:after="0" w:afterAutospacing="0"/>
              <w:ind w:left="0" w:firstLine="0"/>
              <w:contextualSpacing/>
            </w:pPr>
            <w:r w:rsidRPr="00E37BE0">
              <w:t>с</w:t>
            </w:r>
          </w:p>
        </w:tc>
        <w:tc>
          <w:tcPr>
            <w:tcW w:w="2404" w:type="dxa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ind w:hanging="4"/>
              <w:jc w:val="both"/>
              <w:textAlignment w:val="center"/>
              <w:rPr>
                <w:bCs/>
                <w:kern w:val="24"/>
              </w:rPr>
            </w:pPr>
            <w:r w:rsidRPr="00E37BE0">
              <w:rPr>
                <w:bCs/>
                <w:kern w:val="24"/>
              </w:rPr>
              <w:t xml:space="preserve">Караоке </w:t>
            </w:r>
          </w:p>
        </w:tc>
        <w:tc>
          <w:tcPr>
            <w:tcW w:w="1418" w:type="dxa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rFonts w:eastAsiaTheme="minorEastAsia"/>
                <w:bCs/>
                <w:kern w:val="24"/>
                <w:sz w:val="20"/>
                <w:szCs w:val="20"/>
              </w:rPr>
            </w:pPr>
            <w:r w:rsidRPr="00E37BE0">
              <w:rPr>
                <w:rFonts w:eastAsiaTheme="minorEastAsia"/>
                <w:bCs/>
                <w:kern w:val="24"/>
                <w:sz w:val="20"/>
                <w:szCs w:val="20"/>
              </w:rPr>
              <w:sym w:font="Wingdings" w:char="F0FC"/>
            </w:r>
          </w:p>
          <w:p w:rsidR="00CB0506" w:rsidRPr="00E37BE0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E37BE0">
              <w:rPr>
                <w:sz w:val="20"/>
                <w:szCs w:val="20"/>
              </w:rPr>
              <w:t xml:space="preserve">разрешение работы </w:t>
            </w:r>
            <w:r w:rsidRPr="00E37BE0">
              <w:rPr>
                <w:bCs/>
                <w:kern w:val="24"/>
                <w:sz w:val="20"/>
                <w:szCs w:val="20"/>
              </w:rPr>
              <w:t xml:space="preserve">с 7.00 до 02.00 часов </w:t>
            </w:r>
            <w:r w:rsidRPr="00E37BE0">
              <w:rPr>
                <w:color w:val="000000"/>
                <w:sz w:val="20"/>
                <w:szCs w:val="20"/>
              </w:rPr>
              <w:t>при заполняемости</w:t>
            </w:r>
            <w:r w:rsidRPr="00E37BE0">
              <w:rPr>
                <w:iCs/>
                <w:sz w:val="20"/>
                <w:szCs w:val="20"/>
              </w:rPr>
              <w:t xml:space="preserve"> не более 50 %, но не более 60 человек</w:t>
            </w:r>
          </w:p>
        </w:tc>
        <w:tc>
          <w:tcPr>
            <w:tcW w:w="1700" w:type="dxa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rFonts w:eastAsiaTheme="minorEastAsia"/>
                <w:bCs/>
                <w:kern w:val="24"/>
                <w:sz w:val="20"/>
                <w:szCs w:val="20"/>
              </w:rPr>
            </w:pPr>
            <w:r w:rsidRPr="00E37BE0">
              <w:rPr>
                <w:rFonts w:eastAsiaTheme="minorEastAsia"/>
                <w:bCs/>
                <w:kern w:val="24"/>
                <w:sz w:val="20"/>
                <w:szCs w:val="20"/>
              </w:rPr>
              <w:sym w:font="Wingdings" w:char="F0FC"/>
            </w:r>
          </w:p>
          <w:p w:rsidR="00CB0506" w:rsidRPr="00E37BE0" w:rsidRDefault="00CB0506" w:rsidP="00C546F9">
            <w:pPr>
              <w:pStyle w:val="aa"/>
              <w:spacing w:before="0" w:beforeAutospacing="0" w:after="0" w:afterAutospacing="0"/>
              <w:ind w:hanging="32"/>
              <w:jc w:val="center"/>
              <w:rPr>
                <w:sz w:val="20"/>
                <w:szCs w:val="20"/>
              </w:rPr>
            </w:pPr>
            <w:r w:rsidRPr="00E37BE0">
              <w:rPr>
                <w:sz w:val="20"/>
                <w:szCs w:val="20"/>
              </w:rPr>
              <w:t xml:space="preserve">разрешение работы </w:t>
            </w:r>
            <w:r w:rsidRPr="00E37BE0">
              <w:rPr>
                <w:bCs/>
                <w:kern w:val="24"/>
                <w:sz w:val="20"/>
                <w:szCs w:val="20"/>
              </w:rPr>
              <w:t xml:space="preserve">с 7.00 до 02.00 часов </w:t>
            </w:r>
            <w:r w:rsidRPr="00E37BE0">
              <w:rPr>
                <w:color w:val="000000"/>
                <w:sz w:val="20"/>
                <w:szCs w:val="20"/>
              </w:rPr>
              <w:t>при заполняемости</w:t>
            </w:r>
            <w:r w:rsidRPr="00E37BE0">
              <w:rPr>
                <w:iCs/>
                <w:sz w:val="20"/>
                <w:szCs w:val="20"/>
              </w:rPr>
              <w:t xml:space="preserve"> не более 50 %, но не более 50 человек</w:t>
            </w:r>
          </w:p>
        </w:tc>
        <w:tc>
          <w:tcPr>
            <w:tcW w:w="1700" w:type="dxa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rFonts w:eastAsiaTheme="minorEastAsia"/>
                <w:bCs/>
                <w:kern w:val="24"/>
                <w:sz w:val="20"/>
                <w:szCs w:val="20"/>
              </w:rPr>
            </w:pPr>
            <w:r w:rsidRPr="00E37BE0">
              <w:rPr>
                <w:rFonts w:eastAsiaTheme="minorEastAsia"/>
                <w:bCs/>
                <w:kern w:val="24"/>
                <w:sz w:val="20"/>
                <w:szCs w:val="20"/>
              </w:rPr>
              <w:sym w:font="Wingdings" w:char="F0FC"/>
            </w:r>
          </w:p>
          <w:p w:rsidR="00CB0506" w:rsidRPr="00E37BE0" w:rsidRDefault="00CB0506" w:rsidP="00C546F9">
            <w:pPr>
              <w:pStyle w:val="aa"/>
              <w:spacing w:before="0" w:beforeAutospacing="0" w:after="0" w:afterAutospacing="0"/>
              <w:ind w:firstLine="36"/>
              <w:jc w:val="center"/>
              <w:rPr>
                <w:bCs/>
                <w:kern w:val="24"/>
                <w:sz w:val="20"/>
                <w:szCs w:val="20"/>
              </w:rPr>
            </w:pPr>
            <w:r w:rsidRPr="00E37BE0">
              <w:rPr>
                <w:sz w:val="20"/>
                <w:szCs w:val="20"/>
              </w:rPr>
              <w:t xml:space="preserve">разрешение работы </w:t>
            </w:r>
            <w:r w:rsidRPr="00E37BE0">
              <w:rPr>
                <w:bCs/>
                <w:kern w:val="24"/>
                <w:sz w:val="20"/>
                <w:szCs w:val="20"/>
              </w:rPr>
              <w:t xml:space="preserve">с 7.00 до 02.00 часов </w:t>
            </w:r>
            <w:r w:rsidRPr="00E37BE0">
              <w:rPr>
                <w:color w:val="000000"/>
                <w:sz w:val="20"/>
                <w:szCs w:val="20"/>
              </w:rPr>
              <w:t>при заполняемости</w:t>
            </w:r>
            <w:r w:rsidRPr="00E37BE0">
              <w:rPr>
                <w:iCs/>
                <w:sz w:val="20"/>
                <w:szCs w:val="20"/>
              </w:rPr>
              <w:t xml:space="preserve"> не более 50 %, но не более 30 человек</w:t>
            </w:r>
          </w:p>
        </w:tc>
        <w:tc>
          <w:tcPr>
            <w:tcW w:w="1561" w:type="dxa"/>
            <w:vAlign w:val="center"/>
          </w:tcPr>
          <w:p w:rsidR="00CB0506" w:rsidRPr="009B038F" w:rsidRDefault="00CB0506" w:rsidP="00C546F9">
            <w:pPr>
              <w:pStyle w:val="aa"/>
              <w:spacing w:before="0" w:beforeAutospacing="0" w:after="0" w:afterAutospacing="0"/>
              <w:ind w:hanging="32"/>
              <w:jc w:val="center"/>
              <w:rPr>
                <w:bCs/>
                <w:kern w:val="24"/>
                <w:sz w:val="20"/>
                <w:szCs w:val="20"/>
              </w:rPr>
            </w:pPr>
            <w:r w:rsidRPr="009B038F">
              <w:rPr>
                <w:bCs/>
                <w:kern w:val="24"/>
                <w:sz w:val="20"/>
                <w:szCs w:val="20"/>
              </w:rPr>
              <w:sym w:font="Wingdings" w:char="F0FC"/>
            </w:r>
            <w:r w:rsidRPr="009B038F">
              <w:rPr>
                <w:bCs/>
                <w:kern w:val="24"/>
                <w:sz w:val="20"/>
                <w:szCs w:val="20"/>
              </w:rPr>
              <w:t xml:space="preserve"> </w:t>
            </w:r>
          </w:p>
          <w:p w:rsidR="00CB0506" w:rsidRPr="009B038F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kern w:val="24"/>
                <w:sz w:val="20"/>
                <w:szCs w:val="20"/>
              </w:rPr>
            </w:pPr>
            <w:r w:rsidRPr="009B038F">
              <w:rPr>
                <w:bCs/>
                <w:kern w:val="24"/>
                <w:sz w:val="20"/>
                <w:szCs w:val="20"/>
              </w:rPr>
              <w:t xml:space="preserve">разрешение работы </w:t>
            </w:r>
          </w:p>
          <w:p w:rsidR="00CB0506" w:rsidRPr="009B038F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rFonts w:eastAsiaTheme="minorEastAsia"/>
                <w:bCs/>
                <w:kern w:val="24"/>
                <w:sz w:val="20"/>
                <w:szCs w:val="20"/>
              </w:rPr>
            </w:pPr>
            <w:r w:rsidRPr="009B038F">
              <w:rPr>
                <w:bCs/>
                <w:kern w:val="24"/>
                <w:sz w:val="20"/>
                <w:szCs w:val="20"/>
              </w:rPr>
              <w:t>с 12.00 до 20.00 часов</w:t>
            </w:r>
          </w:p>
        </w:tc>
      </w:tr>
      <w:tr w:rsidR="00CB0506" w:rsidRPr="00E37BE0" w:rsidTr="00C546F9">
        <w:trPr>
          <w:jc w:val="center"/>
        </w:trPr>
        <w:tc>
          <w:tcPr>
            <w:tcW w:w="568" w:type="dxa"/>
            <w:vAlign w:val="center"/>
          </w:tcPr>
          <w:p w:rsidR="00CB0506" w:rsidRPr="00E37BE0" w:rsidRDefault="00CB0506" w:rsidP="00CB0506">
            <w:pPr>
              <w:pStyle w:val="aa"/>
              <w:numPr>
                <w:ilvl w:val="0"/>
                <w:numId w:val="26"/>
              </w:numPr>
              <w:tabs>
                <w:tab w:val="left" w:pos="34"/>
              </w:tabs>
              <w:spacing w:before="0" w:beforeAutospacing="0" w:after="0" w:afterAutospacing="0"/>
              <w:ind w:left="0" w:firstLine="0"/>
              <w:contextualSpacing/>
            </w:pPr>
          </w:p>
        </w:tc>
        <w:tc>
          <w:tcPr>
            <w:tcW w:w="2404" w:type="dxa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ind w:hanging="4"/>
              <w:jc w:val="both"/>
              <w:textAlignment w:val="center"/>
              <w:rPr>
                <w:bCs/>
                <w:kern w:val="24"/>
              </w:rPr>
            </w:pPr>
            <w:r w:rsidRPr="00E37BE0">
              <w:rPr>
                <w:bCs/>
                <w:kern w:val="24"/>
              </w:rPr>
              <w:t>Океанариум</w:t>
            </w:r>
          </w:p>
        </w:tc>
        <w:tc>
          <w:tcPr>
            <w:tcW w:w="1418" w:type="dxa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ind w:firstLine="36"/>
              <w:jc w:val="center"/>
              <w:rPr>
                <w:bCs/>
                <w:kern w:val="24"/>
                <w:sz w:val="20"/>
                <w:szCs w:val="20"/>
              </w:rPr>
            </w:pPr>
            <w:r w:rsidRPr="00E37BE0">
              <w:rPr>
                <w:bCs/>
                <w:kern w:val="24"/>
                <w:sz w:val="20"/>
                <w:szCs w:val="20"/>
              </w:rPr>
              <w:sym w:font="Wingdings" w:char="F0FC"/>
            </w:r>
            <w:r w:rsidRPr="00E37BE0">
              <w:rPr>
                <w:bCs/>
                <w:kern w:val="24"/>
                <w:sz w:val="20"/>
                <w:szCs w:val="20"/>
              </w:rPr>
              <w:t xml:space="preserve"> </w:t>
            </w:r>
          </w:p>
          <w:p w:rsidR="00CB0506" w:rsidRPr="00E37BE0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kern w:val="24"/>
                <w:sz w:val="20"/>
                <w:szCs w:val="20"/>
              </w:rPr>
            </w:pPr>
            <w:r w:rsidRPr="00E37BE0">
              <w:rPr>
                <w:bCs/>
                <w:kern w:val="24"/>
                <w:sz w:val="20"/>
                <w:szCs w:val="20"/>
              </w:rPr>
              <w:t>Разрешить групповые экскурсии (не более 15 человек)</w:t>
            </w:r>
          </w:p>
        </w:tc>
        <w:tc>
          <w:tcPr>
            <w:tcW w:w="1700" w:type="dxa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ind w:firstLine="36"/>
              <w:jc w:val="center"/>
              <w:rPr>
                <w:bCs/>
                <w:kern w:val="24"/>
                <w:sz w:val="20"/>
                <w:szCs w:val="20"/>
              </w:rPr>
            </w:pPr>
            <w:r w:rsidRPr="00E37BE0">
              <w:rPr>
                <w:bCs/>
                <w:kern w:val="24"/>
                <w:sz w:val="20"/>
                <w:szCs w:val="20"/>
              </w:rPr>
              <w:sym w:font="Wingdings" w:char="F0FC"/>
            </w:r>
            <w:r w:rsidRPr="00E37BE0">
              <w:rPr>
                <w:bCs/>
                <w:kern w:val="24"/>
                <w:sz w:val="20"/>
                <w:szCs w:val="20"/>
              </w:rPr>
              <w:t xml:space="preserve"> </w:t>
            </w:r>
          </w:p>
          <w:p w:rsidR="00CB0506" w:rsidRPr="00E37BE0" w:rsidRDefault="00CB0506" w:rsidP="00C546F9">
            <w:pPr>
              <w:pStyle w:val="aa"/>
              <w:spacing w:before="0" w:beforeAutospacing="0" w:after="0" w:afterAutospacing="0"/>
              <w:ind w:hanging="32"/>
              <w:jc w:val="center"/>
              <w:rPr>
                <w:bCs/>
                <w:kern w:val="24"/>
                <w:sz w:val="20"/>
                <w:szCs w:val="20"/>
              </w:rPr>
            </w:pPr>
            <w:r w:rsidRPr="00E37BE0">
              <w:rPr>
                <w:bCs/>
                <w:kern w:val="24"/>
                <w:sz w:val="20"/>
                <w:szCs w:val="20"/>
              </w:rPr>
              <w:t>Разрешить групповые экскурсии (не более 15 человек)</w:t>
            </w:r>
          </w:p>
        </w:tc>
        <w:tc>
          <w:tcPr>
            <w:tcW w:w="1700" w:type="dxa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ind w:firstLine="36"/>
              <w:jc w:val="center"/>
              <w:rPr>
                <w:bCs/>
                <w:kern w:val="24"/>
                <w:sz w:val="20"/>
                <w:szCs w:val="20"/>
              </w:rPr>
            </w:pPr>
            <w:r w:rsidRPr="00E37BE0">
              <w:rPr>
                <w:bCs/>
                <w:kern w:val="24"/>
                <w:sz w:val="20"/>
                <w:szCs w:val="20"/>
              </w:rPr>
              <w:sym w:font="Wingdings" w:char="F0FC"/>
            </w:r>
            <w:r w:rsidRPr="00E37BE0">
              <w:rPr>
                <w:bCs/>
                <w:kern w:val="24"/>
                <w:sz w:val="20"/>
                <w:szCs w:val="20"/>
              </w:rPr>
              <w:t xml:space="preserve"> </w:t>
            </w:r>
          </w:p>
          <w:p w:rsidR="00CB0506" w:rsidRPr="00E37BE0" w:rsidRDefault="00CB0506" w:rsidP="00C546F9">
            <w:pPr>
              <w:pStyle w:val="aa"/>
              <w:spacing w:before="0" w:beforeAutospacing="0" w:after="0" w:afterAutospacing="0"/>
              <w:ind w:hanging="32"/>
              <w:jc w:val="center"/>
              <w:rPr>
                <w:bCs/>
                <w:kern w:val="24"/>
                <w:sz w:val="20"/>
                <w:szCs w:val="20"/>
              </w:rPr>
            </w:pPr>
            <w:r w:rsidRPr="00E37BE0">
              <w:rPr>
                <w:bCs/>
                <w:kern w:val="24"/>
                <w:sz w:val="20"/>
                <w:szCs w:val="20"/>
              </w:rPr>
              <w:t>Разрешить групповые экскурсии (не более 15 человек)</w:t>
            </w:r>
          </w:p>
        </w:tc>
        <w:tc>
          <w:tcPr>
            <w:tcW w:w="1561" w:type="dxa"/>
            <w:vAlign w:val="center"/>
          </w:tcPr>
          <w:p w:rsidR="00CB0506" w:rsidRPr="009B038F" w:rsidRDefault="00CB0506" w:rsidP="00C546F9">
            <w:pPr>
              <w:pStyle w:val="aa"/>
              <w:spacing w:before="0" w:beforeAutospacing="0" w:after="0" w:afterAutospacing="0"/>
              <w:ind w:hanging="32"/>
              <w:jc w:val="center"/>
              <w:rPr>
                <w:bCs/>
                <w:kern w:val="24"/>
                <w:sz w:val="20"/>
                <w:szCs w:val="20"/>
              </w:rPr>
            </w:pPr>
            <w:r w:rsidRPr="009B038F">
              <w:rPr>
                <w:bCs/>
                <w:kern w:val="24"/>
                <w:sz w:val="20"/>
                <w:szCs w:val="20"/>
              </w:rPr>
              <w:sym w:font="Wingdings" w:char="F0FC"/>
            </w:r>
            <w:r w:rsidRPr="009B038F">
              <w:rPr>
                <w:bCs/>
                <w:kern w:val="24"/>
                <w:sz w:val="20"/>
                <w:szCs w:val="20"/>
              </w:rPr>
              <w:t xml:space="preserve"> </w:t>
            </w:r>
          </w:p>
          <w:p w:rsidR="00CB0506" w:rsidRPr="009B038F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kern w:val="24"/>
                <w:sz w:val="20"/>
                <w:szCs w:val="20"/>
              </w:rPr>
            </w:pPr>
            <w:r w:rsidRPr="009B038F">
              <w:rPr>
                <w:bCs/>
                <w:kern w:val="24"/>
                <w:sz w:val="20"/>
                <w:szCs w:val="20"/>
              </w:rPr>
              <w:t xml:space="preserve">разрешение работы </w:t>
            </w:r>
          </w:p>
          <w:p w:rsidR="00CB0506" w:rsidRPr="009B038F" w:rsidRDefault="00CB0506" w:rsidP="00C546F9">
            <w:pPr>
              <w:pStyle w:val="aa"/>
              <w:spacing w:before="0" w:beforeAutospacing="0" w:after="0" w:afterAutospacing="0"/>
              <w:ind w:firstLine="36"/>
              <w:jc w:val="center"/>
              <w:rPr>
                <w:bCs/>
                <w:kern w:val="24"/>
                <w:sz w:val="20"/>
                <w:szCs w:val="20"/>
              </w:rPr>
            </w:pPr>
            <w:r w:rsidRPr="009B038F">
              <w:rPr>
                <w:bCs/>
                <w:kern w:val="24"/>
                <w:sz w:val="20"/>
                <w:szCs w:val="20"/>
              </w:rPr>
              <w:t>с 07.00 до 20.00 часов</w:t>
            </w:r>
          </w:p>
        </w:tc>
      </w:tr>
      <w:tr w:rsidR="00CB0506" w:rsidRPr="00E37BE0" w:rsidTr="00C546F9">
        <w:trPr>
          <w:jc w:val="center"/>
        </w:trPr>
        <w:tc>
          <w:tcPr>
            <w:tcW w:w="568" w:type="dxa"/>
            <w:vAlign w:val="center"/>
          </w:tcPr>
          <w:p w:rsidR="00CB0506" w:rsidRPr="00E37BE0" w:rsidRDefault="00CB0506" w:rsidP="00CB0506">
            <w:pPr>
              <w:pStyle w:val="aa"/>
              <w:numPr>
                <w:ilvl w:val="0"/>
                <w:numId w:val="26"/>
              </w:numPr>
              <w:tabs>
                <w:tab w:val="left" w:pos="34"/>
              </w:tabs>
              <w:spacing w:before="0" w:beforeAutospacing="0" w:after="0" w:afterAutospacing="0"/>
              <w:ind w:left="0" w:firstLine="0"/>
              <w:contextualSpacing/>
            </w:pPr>
          </w:p>
        </w:tc>
        <w:tc>
          <w:tcPr>
            <w:tcW w:w="2404" w:type="dxa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ind w:hanging="4"/>
              <w:rPr>
                <w:rFonts w:eastAsiaTheme="minorEastAsia"/>
                <w:bCs/>
                <w:kern w:val="24"/>
              </w:rPr>
            </w:pPr>
            <w:r w:rsidRPr="00E37BE0">
              <w:rPr>
                <w:rFonts w:eastAsiaTheme="minorEastAsia"/>
                <w:bCs/>
                <w:kern w:val="24"/>
              </w:rPr>
              <w:t>Выставки</w:t>
            </w:r>
          </w:p>
        </w:tc>
        <w:tc>
          <w:tcPr>
            <w:tcW w:w="1418" w:type="dxa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ind w:firstLine="36"/>
              <w:jc w:val="center"/>
              <w:rPr>
                <w:bCs/>
                <w:kern w:val="24"/>
                <w:sz w:val="20"/>
                <w:szCs w:val="20"/>
              </w:rPr>
            </w:pPr>
            <w:r w:rsidRPr="00E37BE0">
              <w:rPr>
                <w:bCs/>
                <w:kern w:val="24"/>
                <w:sz w:val="20"/>
                <w:szCs w:val="20"/>
              </w:rPr>
              <w:sym w:font="Wingdings" w:char="F0FC"/>
            </w:r>
            <w:r w:rsidRPr="00E37BE0">
              <w:rPr>
                <w:bCs/>
                <w:kern w:val="24"/>
                <w:sz w:val="20"/>
                <w:szCs w:val="20"/>
              </w:rPr>
              <w:t xml:space="preserve"> </w:t>
            </w:r>
          </w:p>
          <w:p w:rsidR="00CB0506" w:rsidRPr="00E37BE0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kern w:val="24"/>
                <w:sz w:val="20"/>
                <w:szCs w:val="20"/>
              </w:rPr>
            </w:pPr>
            <w:r w:rsidRPr="00E37BE0">
              <w:rPr>
                <w:iCs/>
                <w:sz w:val="20"/>
                <w:szCs w:val="20"/>
              </w:rPr>
              <w:t>заполняемость не более 70%,</w:t>
            </w:r>
            <w:r w:rsidRPr="00E37BE0">
              <w:rPr>
                <w:color w:val="000000"/>
                <w:sz w:val="20"/>
                <w:szCs w:val="20"/>
              </w:rPr>
              <w:t xml:space="preserve"> при обеспечении площади не </w:t>
            </w:r>
            <w:r w:rsidRPr="00E37BE0">
              <w:rPr>
                <w:color w:val="000000"/>
                <w:sz w:val="20"/>
                <w:szCs w:val="20"/>
              </w:rPr>
              <w:lastRenderedPageBreak/>
              <w:t>менее 6 кв.м. на одного человека, но не более 250 посетителей единовременно</w:t>
            </w:r>
          </w:p>
        </w:tc>
        <w:tc>
          <w:tcPr>
            <w:tcW w:w="1700" w:type="dxa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ind w:hanging="32"/>
              <w:jc w:val="center"/>
              <w:rPr>
                <w:bCs/>
                <w:kern w:val="24"/>
                <w:sz w:val="20"/>
                <w:szCs w:val="20"/>
              </w:rPr>
            </w:pPr>
            <w:r w:rsidRPr="00E37BE0">
              <w:rPr>
                <w:bCs/>
                <w:kern w:val="24"/>
                <w:sz w:val="20"/>
                <w:szCs w:val="20"/>
              </w:rPr>
              <w:lastRenderedPageBreak/>
              <w:sym w:font="Wingdings" w:char="F0FC"/>
            </w:r>
          </w:p>
          <w:p w:rsidR="00CB0506" w:rsidRPr="00E37BE0" w:rsidRDefault="00CB0506" w:rsidP="00C546F9">
            <w:pPr>
              <w:pStyle w:val="aa"/>
              <w:spacing w:before="0" w:beforeAutospacing="0" w:after="0" w:afterAutospacing="0"/>
              <w:ind w:hanging="32"/>
              <w:jc w:val="center"/>
              <w:rPr>
                <w:bCs/>
                <w:kern w:val="24"/>
                <w:sz w:val="20"/>
                <w:szCs w:val="20"/>
              </w:rPr>
            </w:pPr>
            <w:r w:rsidRPr="00E37BE0">
              <w:rPr>
                <w:color w:val="000000"/>
                <w:sz w:val="20"/>
                <w:szCs w:val="20"/>
              </w:rPr>
              <w:t xml:space="preserve">заполняемость не более 70%, при обеспечении площади не менее 6 кв.м. на </w:t>
            </w:r>
            <w:r w:rsidRPr="00E37BE0">
              <w:rPr>
                <w:color w:val="000000"/>
                <w:sz w:val="20"/>
                <w:szCs w:val="20"/>
              </w:rPr>
              <w:lastRenderedPageBreak/>
              <w:t>одного человека, но не более 200 посетителей единовременно</w:t>
            </w:r>
          </w:p>
        </w:tc>
        <w:tc>
          <w:tcPr>
            <w:tcW w:w="1700" w:type="dxa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kern w:val="24"/>
                <w:sz w:val="20"/>
                <w:szCs w:val="20"/>
              </w:rPr>
            </w:pPr>
            <w:r w:rsidRPr="00E37BE0">
              <w:rPr>
                <w:bCs/>
                <w:kern w:val="24"/>
                <w:sz w:val="20"/>
                <w:szCs w:val="20"/>
              </w:rPr>
              <w:lastRenderedPageBreak/>
              <w:sym w:font="Wingdings" w:char="F0FC"/>
            </w:r>
          </w:p>
          <w:p w:rsidR="00CB0506" w:rsidRPr="00E37BE0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E37BE0">
              <w:rPr>
                <w:color w:val="000000"/>
                <w:sz w:val="20"/>
                <w:szCs w:val="20"/>
              </w:rPr>
              <w:t xml:space="preserve">заполняемость не более 70%, при обеспечении площади не менее 6 кв.м. на </w:t>
            </w:r>
            <w:r w:rsidRPr="00E37BE0">
              <w:rPr>
                <w:color w:val="000000"/>
                <w:sz w:val="20"/>
                <w:szCs w:val="20"/>
              </w:rPr>
              <w:lastRenderedPageBreak/>
              <w:t>одного человека, но не более 150 посетителей единовременно</w:t>
            </w:r>
          </w:p>
        </w:tc>
        <w:tc>
          <w:tcPr>
            <w:tcW w:w="1561" w:type="dxa"/>
            <w:vAlign w:val="center"/>
          </w:tcPr>
          <w:p w:rsidR="00CB0506" w:rsidRPr="00A74D54" w:rsidRDefault="00CB0506" w:rsidP="00C546F9">
            <w:pPr>
              <w:pStyle w:val="aa"/>
              <w:spacing w:before="0" w:beforeAutospacing="0" w:after="0" w:afterAutospacing="0"/>
              <w:ind w:hanging="32"/>
              <w:jc w:val="center"/>
              <w:rPr>
                <w:bCs/>
                <w:kern w:val="24"/>
                <w:sz w:val="20"/>
                <w:szCs w:val="20"/>
              </w:rPr>
            </w:pPr>
            <w:r w:rsidRPr="00A74D54">
              <w:rPr>
                <w:bCs/>
                <w:kern w:val="24"/>
                <w:sz w:val="20"/>
                <w:szCs w:val="20"/>
              </w:rPr>
              <w:lastRenderedPageBreak/>
              <w:sym w:font="Wingdings" w:char="F0FC"/>
            </w:r>
          </w:p>
          <w:p w:rsidR="00CB0506" w:rsidRPr="00E37BE0" w:rsidRDefault="00CB0506" w:rsidP="00C546F9">
            <w:pPr>
              <w:pStyle w:val="aa"/>
              <w:spacing w:before="0" w:beforeAutospacing="0" w:after="0" w:afterAutospacing="0"/>
              <w:ind w:firstLine="36"/>
              <w:jc w:val="center"/>
              <w:rPr>
                <w:bCs/>
                <w:kern w:val="24"/>
                <w:sz w:val="20"/>
                <w:szCs w:val="20"/>
                <w:highlight w:val="yellow"/>
              </w:rPr>
            </w:pPr>
            <w:r w:rsidRPr="00A74D54">
              <w:rPr>
                <w:color w:val="000000"/>
                <w:sz w:val="20"/>
                <w:szCs w:val="20"/>
              </w:rPr>
              <w:t xml:space="preserve">заполняемость не более 70%, при обеспечении площади не </w:t>
            </w:r>
            <w:r w:rsidRPr="00A74D54">
              <w:rPr>
                <w:color w:val="000000"/>
                <w:sz w:val="20"/>
                <w:szCs w:val="20"/>
              </w:rPr>
              <w:lastRenderedPageBreak/>
              <w:t>менее 6 кв.м. на одного человека, но не более 150 посетителей единовременно</w:t>
            </w:r>
          </w:p>
        </w:tc>
      </w:tr>
      <w:tr w:rsidR="00CB0506" w:rsidRPr="00E37BE0" w:rsidTr="00C546F9">
        <w:trPr>
          <w:jc w:val="center"/>
        </w:trPr>
        <w:tc>
          <w:tcPr>
            <w:tcW w:w="568" w:type="dxa"/>
            <w:vAlign w:val="center"/>
          </w:tcPr>
          <w:p w:rsidR="00CB0506" w:rsidRPr="00E37BE0" w:rsidRDefault="00CB0506" w:rsidP="00CB0506">
            <w:pPr>
              <w:pStyle w:val="aa"/>
              <w:numPr>
                <w:ilvl w:val="0"/>
                <w:numId w:val="26"/>
              </w:numPr>
              <w:tabs>
                <w:tab w:val="left" w:pos="34"/>
              </w:tabs>
              <w:spacing w:before="0" w:beforeAutospacing="0" w:after="0" w:afterAutospacing="0"/>
              <w:ind w:left="0" w:firstLine="0"/>
              <w:contextualSpacing/>
            </w:pPr>
          </w:p>
        </w:tc>
        <w:tc>
          <w:tcPr>
            <w:tcW w:w="2404" w:type="dxa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ind w:hanging="4"/>
              <w:rPr>
                <w:rFonts w:eastAsiaTheme="minorEastAsia"/>
                <w:bCs/>
                <w:kern w:val="24"/>
              </w:rPr>
            </w:pPr>
            <w:r w:rsidRPr="00E37BE0">
              <w:rPr>
                <w:rFonts w:eastAsiaTheme="minorEastAsia"/>
                <w:bCs/>
                <w:kern w:val="24"/>
              </w:rPr>
              <w:t>Марафоны (на открытом воздухе)</w:t>
            </w:r>
          </w:p>
        </w:tc>
        <w:tc>
          <w:tcPr>
            <w:tcW w:w="1418" w:type="dxa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kern w:val="24"/>
                <w:sz w:val="20"/>
                <w:szCs w:val="20"/>
              </w:rPr>
            </w:pPr>
            <w:r w:rsidRPr="00E37BE0">
              <w:rPr>
                <w:bCs/>
                <w:kern w:val="24"/>
                <w:sz w:val="20"/>
                <w:szCs w:val="20"/>
              </w:rPr>
              <w:sym w:font="Wingdings" w:char="F0FC"/>
            </w:r>
          </w:p>
          <w:p w:rsidR="00CB0506" w:rsidRPr="00E37BE0" w:rsidRDefault="00CB0506" w:rsidP="00C546F9">
            <w:pPr>
              <w:pStyle w:val="aa"/>
              <w:spacing w:before="0" w:beforeAutospacing="0" w:after="0" w:afterAutospacing="0"/>
              <w:ind w:hanging="4"/>
              <w:jc w:val="center"/>
              <w:rPr>
                <w:rFonts w:eastAsiaTheme="minorEastAsia"/>
                <w:bCs/>
                <w:kern w:val="24"/>
                <w:sz w:val="20"/>
              </w:rPr>
            </w:pPr>
            <w:r w:rsidRPr="00E37BE0">
              <w:rPr>
                <w:bCs/>
                <w:kern w:val="24"/>
                <w:sz w:val="20"/>
                <w:szCs w:val="20"/>
              </w:rPr>
              <w:t>не более 100 человек</w:t>
            </w:r>
          </w:p>
        </w:tc>
        <w:tc>
          <w:tcPr>
            <w:tcW w:w="1700" w:type="dxa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kern w:val="24"/>
                <w:sz w:val="20"/>
                <w:szCs w:val="20"/>
              </w:rPr>
            </w:pPr>
            <w:r w:rsidRPr="00E37BE0">
              <w:rPr>
                <w:bCs/>
                <w:kern w:val="24"/>
                <w:sz w:val="20"/>
                <w:szCs w:val="20"/>
              </w:rPr>
              <w:sym w:font="Wingdings" w:char="F0FC"/>
            </w:r>
          </w:p>
          <w:p w:rsidR="00CB0506" w:rsidRPr="00E37BE0" w:rsidRDefault="00CB0506" w:rsidP="00C546F9">
            <w:pPr>
              <w:pStyle w:val="aa"/>
              <w:spacing w:before="0" w:beforeAutospacing="0" w:after="0" w:afterAutospacing="0"/>
              <w:ind w:hanging="4"/>
              <w:jc w:val="center"/>
              <w:rPr>
                <w:rFonts w:eastAsiaTheme="minorEastAsia"/>
                <w:bCs/>
                <w:kern w:val="24"/>
                <w:sz w:val="20"/>
              </w:rPr>
            </w:pPr>
            <w:r w:rsidRPr="00E37BE0">
              <w:rPr>
                <w:bCs/>
                <w:kern w:val="24"/>
                <w:sz w:val="20"/>
                <w:szCs w:val="20"/>
              </w:rPr>
              <w:t>не более 50 человек</w:t>
            </w:r>
          </w:p>
        </w:tc>
        <w:tc>
          <w:tcPr>
            <w:tcW w:w="1700" w:type="dxa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kern w:val="24"/>
                <w:sz w:val="20"/>
                <w:szCs w:val="20"/>
              </w:rPr>
            </w:pPr>
            <w:r w:rsidRPr="00E37BE0">
              <w:rPr>
                <w:bCs/>
                <w:kern w:val="24"/>
                <w:sz w:val="20"/>
                <w:szCs w:val="20"/>
              </w:rPr>
              <w:sym w:font="Wingdings" w:char="F0FC"/>
            </w:r>
          </w:p>
          <w:p w:rsidR="00CB0506" w:rsidRPr="00E37BE0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rFonts w:eastAsiaTheme="minorEastAsia"/>
                <w:bCs/>
                <w:kern w:val="24"/>
                <w:sz w:val="20"/>
              </w:rPr>
            </w:pPr>
            <w:r w:rsidRPr="00E37BE0">
              <w:rPr>
                <w:bCs/>
                <w:kern w:val="24"/>
                <w:sz w:val="20"/>
                <w:szCs w:val="20"/>
              </w:rPr>
              <w:t>не более 30 человек</w:t>
            </w:r>
          </w:p>
        </w:tc>
        <w:tc>
          <w:tcPr>
            <w:tcW w:w="1561" w:type="dxa"/>
            <w:vAlign w:val="center"/>
          </w:tcPr>
          <w:p w:rsidR="00CB0506" w:rsidRPr="00A74D54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kern w:val="24"/>
                <w:sz w:val="20"/>
                <w:szCs w:val="20"/>
              </w:rPr>
            </w:pPr>
            <w:r w:rsidRPr="00A74D54">
              <w:rPr>
                <w:bCs/>
                <w:kern w:val="24"/>
                <w:sz w:val="20"/>
                <w:szCs w:val="20"/>
              </w:rPr>
              <w:t>запрещено</w:t>
            </w:r>
          </w:p>
        </w:tc>
      </w:tr>
      <w:tr w:rsidR="00CB0506" w:rsidRPr="00E37BE0" w:rsidTr="00C546F9">
        <w:trPr>
          <w:jc w:val="center"/>
        </w:trPr>
        <w:tc>
          <w:tcPr>
            <w:tcW w:w="568" w:type="dxa"/>
            <w:vAlign w:val="center"/>
          </w:tcPr>
          <w:p w:rsidR="00CB0506" w:rsidRPr="00E37BE0" w:rsidRDefault="00CB0506" w:rsidP="00CB0506">
            <w:pPr>
              <w:pStyle w:val="aa"/>
              <w:numPr>
                <w:ilvl w:val="0"/>
                <w:numId w:val="26"/>
              </w:numPr>
              <w:tabs>
                <w:tab w:val="left" w:pos="34"/>
              </w:tabs>
              <w:spacing w:before="0" w:beforeAutospacing="0" w:after="0" w:afterAutospacing="0"/>
              <w:ind w:left="0" w:firstLine="0"/>
              <w:contextualSpacing/>
            </w:pPr>
          </w:p>
        </w:tc>
        <w:tc>
          <w:tcPr>
            <w:tcW w:w="2404" w:type="dxa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ind w:hanging="4"/>
              <w:rPr>
                <w:rFonts w:eastAsiaTheme="minorEastAsia"/>
                <w:bCs/>
                <w:kern w:val="24"/>
              </w:rPr>
            </w:pPr>
            <w:r w:rsidRPr="00E37BE0">
              <w:rPr>
                <w:rFonts w:eastAsiaTheme="minorEastAsia"/>
                <w:bCs/>
                <w:kern w:val="24"/>
              </w:rPr>
              <w:t>Спортивные мероприятия со зрителями</w:t>
            </w:r>
          </w:p>
        </w:tc>
        <w:tc>
          <w:tcPr>
            <w:tcW w:w="1418" w:type="dxa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ind w:firstLine="36"/>
              <w:jc w:val="center"/>
              <w:rPr>
                <w:color w:val="000000"/>
                <w:sz w:val="20"/>
                <w:szCs w:val="20"/>
              </w:rPr>
            </w:pPr>
            <w:r w:rsidRPr="00E37BE0">
              <w:rPr>
                <w:color w:val="000000"/>
                <w:sz w:val="20"/>
                <w:szCs w:val="20"/>
              </w:rPr>
              <w:sym w:font="Wingdings" w:char="F0FC"/>
            </w:r>
          </w:p>
          <w:p w:rsidR="00CB0506" w:rsidRPr="00E37BE0" w:rsidRDefault="00CB0506" w:rsidP="00C546F9">
            <w:pPr>
              <w:pStyle w:val="aa"/>
              <w:spacing w:before="0" w:beforeAutospacing="0" w:after="0" w:afterAutospacing="0"/>
              <w:ind w:firstLine="36"/>
              <w:jc w:val="center"/>
              <w:rPr>
                <w:color w:val="000000"/>
                <w:sz w:val="20"/>
                <w:szCs w:val="20"/>
              </w:rPr>
            </w:pPr>
            <w:r w:rsidRPr="00E37BE0">
              <w:rPr>
                <w:color w:val="000000"/>
                <w:sz w:val="20"/>
                <w:szCs w:val="20"/>
              </w:rPr>
              <w:t>при заполняемости не более 50%</w:t>
            </w:r>
          </w:p>
        </w:tc>
        <w:tc>
          <w:tcPr>
            <w:tcW w:w="1700" w:type="dxa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ind w:firstLine="36"/>
              <w:jc w:val="center"/>
              <w:rPr>
                <w:color w:val="000000"/>
                <w:sz w:val="20"/>
                <w:szCs w:val="20"/>
              </w:rPr>
            </w:pPr>
            <w:r w:rsidRPr="00E37BE0">
              <w:rPr>
                <w:color w:val="000000"/>
                <w:sz w:val="20"/>
                <w:szCs w:val="20"/>
              </w:rPr>
              <w:sym w:font="Wingdings" w:char="F0FC"/>
            </w:r>
          </w:p>
          <w:p w:rsidR="00CB0506" w:rsidRPr="00E37BE0" w:rsidRDefault="00CB0506" w:rsidP="00C546F9">
            <w:pPr>
              <w:pStyle w:val="aa"/>
              <w:spacing w:before="0" w:beforeAutospacing="0" w:after="0" w:afterAutospacing="0"/>
              <w:ind w:firstLine="36"/>
              <w:jc w:val="center"/>
              <w:rPr>
                <w:color w:val="000000"/>
                <w:sz w:val="20"/>
                <w:szCs w:val="20"/>
              </w:rPr>
            </w:pPr>
            <w:r w:rsidRPr="00E37BE0">
              <w:rPr>
                <w:color w:val="000000"/>
                <w:sz w:val="20"/>
                <w:szCs w:val="20"/>
              </w:rPr>
              <w:t xml:space="preserve">при заполняемости не более 30% </w:t>
            </w:r>
          </w:p>
        </w:tc>
        <w:tc>
          <w:tcPr>
            <w:tcW w:w="1700" w:type="dxa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ind w:firstLine="36"/>
              <w:jc w:val="center"/>
              <w:rPr>
                <w:color w:val="000000"/>
                <w:sz w:val="20"/>
                <w:szCs w:val="20"/>
              </w:rPr>
            </w:pPr>
            <w:r w:rsidRPr="00E37BE0">
              <w:rPr>
                <w:color w:val="000000"/>
                <w:sz w:val="20"/>
                <w:szCs w:val="20"/>
              </w:rPr>
              <w:sym w:font="Wingdings" w:char="F0FC"/>
            </w:r>
          </w:p>
          <w:p w:rsidR="00CB0506" w:rsidRPr="00E37BE0" w:rsidRDefault="00CB0506" w:rsidP="00C546F9">
            <w:pPr>
              <w:pStyle w:val="aa"/>
              <w:spacing w:before="0" w:beforeAutospacing="0" w:after="0" w:afterAutospacing="0"/>
              <w:ind w:firstLine="36"/>
              <w:jc w:val="center"/>
              <w:rPr>
                <w:color w:val="000000"/>
                <w:sz w:val="20"/>
                <w:szCs w:val="20"/>
              </w:rPr>
            </w:pPr>
            <w:r w:rsidRPr="00E37BE0">
              <w:rPr>
                <w:color w:val="000000"/>
                <w:sz w:val="20"/>
                <w:szCs w:val="20"/>
              </w:rPr>
              <w:t xml:space="preserve">при заполняемости не более 20% </w:t>
            </w:r>
          </w:p>
        </w:tc>
        <w:tc>
          <w:tcPr>
            <w:tcW w:w="1561" w:type="dxa"/>
            <w:vAlign w:val="center"/>
          </w:tcPr>
          <w:p w:rsidR="00CB0506" w:rsidRPr="00A74D54" w:rsidRDefault="00CB0506" w:rsidP="00C546F9">
            <w:pPr>
              <w:pStyle w:val="aa"/>
              <w:spacing w:before="0" w:beforeAutospacing="0" w:after="0" w:afterAutospacing="0"/>
              <w:ind w:firstLine="36"/>
              <w:jc w:val="center"/>
              <w:rPr>
                <w:color w:val="000000"/>
                <w:sz w:val="20"/>
                <w:szCs w:val="20"/>
              </w:rPr>
            </w:pPr>
            <w:r w:rsidRPr="00A74D54">
              <w:rPr>
                <w:bCs/>
                <w:kern w:val="24"/>
                <w:sz w:val="20"/>
                <w:szCs w:val="20"/>
              </w:rPr>
              <w:t>запрещено</w:t>
            </w:r>
          </w:p>
        </w:tc>
      </w:tr>
      <w:tr w:rsidR="00CB0506" w:rsidRPr="00E37BE0" w:rsidTr="00C546F9">
        <w:trPr>
          <w:jc w:val="center"/>
        </w:trPr>
        <w:tc>
          <w:tcPr>
            <w:tcW w:w="568" w:type="dxa"/>
            <w:vAlign w:val="center"/>
          </w:tcPr>
          <w:p w:rsidR="00CB0506" w:rsidRPr="00E37BE0" w:rsidRDefault="00CB0506" w:rsidP="00CB0506">
            <w:pPr>
              <w:pStyle w:val="aa"/>
              <w:numPr>
                <w:ilvl w:val="0"/>
                <w:numId w:val="26"/>
              </w:numPr>
              <w:tabs>
                <w:tab w:val="left" w:pos="34"/>
              </w:tabs>
              <w:spacing w:before="0" w:beforeAutospacing="0" w:after="0" w:afterAutospacing="0"/>
              <w:ind w:left="0" w:firstLine="0"/>
              <w:contextualSpacing/>
            </w:pPr>
          </w:p>
        </w:tc>
        <w:tc>
          <w:tcPr>
            <w:tcW w:w="2404" w:type="dxa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ind w:hanging="4"/>
              <w:rPr>
                <w:rFonts w:eastAsiaTheme="minorEastAsia"/>
                <w:bCs/>
                <w:kern w:val="24"/>
              </w:rPr>
            </w:pPr>
            <w:r w:rsidRPr="00E37BE0">
              <w:rPr>
                <w:rFonts w:eastAsiaTheme="minorEastAsia"/>
                <w:bCs/>
                <w:kern w:val="24"/>
              </w:rPr>
              <w:t xml:space="preserve">Добровольные </w:t>
            </w:r>
            <w:r w:rsidRPr="00A74D54">
              <w:rPr>
                <w:rFonts w:eastAsiaTheme="minorEastAsia"/>
                <w:bCs/>
                <w:kern w:val="24"/>
              </w:rPr>
              <w:t xml:space="preserve">участники (киноиндустрия, </w:t>
            </w:r>
            <w:r w:rsidRPr="00A74D54">
              <w:rPr>
                <w:bCs/>
                <w:kern w:val="24"/>
              </w:rPr>
              <w:t>организации, офисы</w:t>
            </w:r>
            <w:r w:rsidRPr="00E37BE0">
              <w:rPr>
                <w:bCs/>
                <w:kern w:val="24"/>
              </w:rPr>
              <w:t xml:space="preserve"> и </w:t>
            </w:r>
            <w:r w:rsidRPr="00E37BE0">
              <w:rPr>
                <w:rFonts w:eastAsiaTheme="minorEastAsia"/>
                <w:bCs/>
                <w:kern w:val="24"/>
              </w:rPr>
              <w:t>другие)</w:t>
            </w:r>
          </w:p>
        </w:tc>
        <w:tc>
          <w:tcPr>
            <w:tcW w:w="1418" w:type="dxa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kern w:val="24"/>
                <w:sz w:val="20"/>
                <w:szCs w:val="20"/>
              </w:rPr>
            </w:pPr>
            <w:r>
              <w:rPr>
                <w:bCs/>
                <w:kern w:val="24"/>
                <w:sz w:val="20"/>
                <w:szCs w:val="20"/>
              </w:rPr>
              <w:t>б</w:t>
            </w:r>
            <w:r w:rsidRPr="00E37BE0">
              <w:rPr>
                <w:bCs/>
                <w:kern w:val="24"/>
                <w:sz w:val="20"/>
                <w:szCs w:val="20"/>
              </w:rPr>
              <w:t>ез льгот</w:t>
            </w:r>
          </w:p>
        </w:tc>
        <w:tc>
          <w:tcPr>
            <w:tcW w:w="1700" w:type="dxa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ind w:hanging="32"/>
              <w:jc w:val="center"/>
              <w:rPr>
                <w:bCs/>
                <w:color w:val="FF0000"/>
                <w:kern w:val="24"/>
                <w:sz w:val="20"/>
                <w:szCs w:val="20"/>
              </w:rPr>
            </w:pPr>
            <w:r>
              <w:rPr>
                <w:bCs/>
                <w:kern w:val="24"/>
                <w:sz w:val="20"/>
                <w:szCs w:val="20"/>
              </w:rPr>
              <w:t>б</w:t>
            </w:r>
            <w:r w:rsidRPr="00E37BE0">
              <w:rPr>
                <w:bCs/>
                <w:kern w:val="24"/>
                <w:sz w:val="20"/>
                <w:szCs w:val="20"/>
              </w:rPr>
              <w:t>ез льгот</w:t>
            </w:r>
          </w:p>
        </w:tc>
        <w:tc>
          <w:tcPr>
            <w:tcW w:w="1700" w:type="dxa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ind w:firstLine="36"/>
              <w:jc w:val="center"/>
              <w:rPr>
                <w:bCs/>
                <w:kern w:val="24"/>
                <w:sz w:val="20"/>
                <w:szCs w:val="20"/>
              </w:rPr>
            </w:pPr>
            <w:r>
              <w:rPr>
                <w:bCs/>
                <w:kern w:val="24"/>
                <w:sz w:val="20"/>
                <w:szCs w:val="20"/>
              </w:rPr>
              <w:t>б</w:t>
            </w:r>
            <w:r w:rsidRPr="00E37BE0">
              <w:rPr>
                <w:bCs/>
                <w:kern w:val="24"/>
                <w:sz w:val="20"/>
                <w:szCs w:val="20"/>
              </w:rPr>
              <w:t>ез льгот</w:t>
            </w:r>
          </w:p>
        </w:tc>
        <w:tc>
          <w:tcPr>
            <w:tcW w:w="1561" w:type="dxa"/>
            <w:vAlign w:val="center"/>
          </w:tcPr>
          <w:p w:rsidR="00CB0506" w:rsidRPr="00A74D54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kern w:val="24"/>
                <w:sz w:val="20"/>
                <w:szCs w:val="20"/>
              </w:rPr>
            </w:pPr>
            <w:r w:rsidRPr="00A74D54">
              <w:rPr>
                <w:bCs/>
                <w:kern w:val="24"/>
                <w:sz w:val="20"/>
                <w:szCs w:val="20"/>
              </w:rPr>
              <w:t>без льгот</w:t>
            </w:r>
          </w:p>
        </w:tc>
      </w:tr>
      <w:tr w:rsidR="00CB0506" w:rsidRPr="00E37BE0" w:rsidTr="00C546F9">
        <w:trPr>
          <w:jc w:val="center"/>
        </w:trPr>
        <w:tc>
          <w:tcPr>
            <w:tcW w:w="568" w:type="dxa"/>
            <w:vAlign w:val="center"/>
          </w:tcPr>
          <w:p w:rsidR="00CB0506" w:rsidRPr="00E37BE0" w:rsidRDefault="00CB0506" w:rsidP="00CB0506">
            <w:pPr>
              <w:pStyle w:val="aa"/>
              <w:numPr>
                <w:ilvl w:val="0"/>
                <w:numId w:val="26"/>
              </w:numPr>
              <w:tabs>
                <w:tab w:val="left" w:pos="34"/>
              </w:tabs>
              <w:spacing w:before="0" w:beforeAutospacing="0" w:after="0" w:afterAutospacing="0"/>
              <w:ind w:left="0" w:firstLine="0"/>
              <w:contextualSpacing/>
            </w:pPr>
          </w:p>
        </w:tc>
        <w:tc>
          <w:tcPr>
            <w:tcW w:w="2404" w:type="dxa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ind w:hanging="4"/>
              <w:rPr>
                <w:rFonts w:eastAsiaTheme="minorEastAsia"/>
                <w:bCs/>
                <w:kern w:val="24"/>
              </w:rPr>
            </w:pPr>
            <w:r w:rsidRPr="00E37BE0">
              <w:rPr>
                <w:szCs w:val="28"/>
              </w:rPr>
              <w:t>Лотерейные клубы и иные точки реализации лотереи</w:t>
            </w:r>
          </w:p>
        </w:tc>
        <w:tc>
          <w:tcPr>
            <w:tcW w:w="1418" w:type="dxa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kern w:val="24"/>
                <w:sz w:val="20"/>
                <w:szCs w:val="20"/>
              </w:rPr>
            </w:pPr>
            <w:r w:rsidRPr="00E37BE0">
              <w:rPr>
                <w:bCs/>
                <w:kern w:val="24"/>
                <w:sz w:val="20"/>
                <w:szCs w:val="20"/>
              </w:rPr>
              <w:sym w:font="Wingdings" w:char="F0FC"/>
            </w:r>
          </w:p>
          <w:p w:rsidR="00CB0506" w:rsidRPr="00E37BE0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E37BE0">
              <w:rPr>
                <w:bCs/>
                <w:sz w:val="20"/>
                <w:szCs w:val="20"/>
              </w:rPr>
              <w:t>при обеспечении площади не менее 4-х кв.м. на одного человека, но не более 60 человек</w:t>
            </w:r>
          </w:p>
        </w:tc>
        <w:tc>
          <w:tcPr>
            <w:tcW w:w="1700" w:type="dxa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kern w:val="24"/>
                <w:sz w:val="20"/>
                <w:szCs w:val="20"/>
              </w:rPr>
            </w:pPr>
            <w:r w:rsidRPr="00E37BE0">
              <w:rPr>
                <w:bCs/>
                <w:kern w:val="24"/>
                <w:sz w:val="20"/>
                <w:szCs w:val="20"/>
              </w:rPr>
              <w:sym w:font="Wingdings" w:char="F0FC"/>
            </w:r>
          </w:p>
          <w:p w:rsidR="00CB0506" w:rsidRPr="00E37BE0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E37BE0">
              <w:rPr>
                <w:bCs/>
                <w:sz w:val="20"/>
                <w:szCs w:val="20"/>
              </w:rPr>
              <w:t>при обеспечении площади не менее 4-х кв.м. на одного человека, но не более 50 человек</w:t>
            </w:r>
          </w:p>
        </w:tc>
        <w:tc>
          <w:tcPr>
            <w:tcW w:w="1700" w:type="dxa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kern w:val="24"/>
                <w:sz w:val="20"/>
                <w:szCs w:val="20"/>
              </w:rPr>
            </w:pPr>
            <w:r w:rsidRPr="00E37BE0">
              <w:rPr>
                <w:bCs/>
                <w:kern w:val="24"/>
                <w:sz w:val="20"/>
                <w:szCs w:val="20"/>
              </w:rPr>
              <w:sym w:font="Wingdings" w:char="F0FC"/>
            </w:r>
          </w:p>
          <w:p w:rsidR="00CB0506" w:rsidRPr="00E37BE0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E37BE0">
              <w:rPr>
                <w:bCs/>
                <w:sz w:val="20"/>
                <w:szCs w:val="20"/>
              </w:rPr>
              <w:t>при обеспечении площади не менее 4-х кв.м. на одного человека, но не более 30 человек</w:t>
            </w:r>
          </w:p>
        </w:tc>
        <w:tc>
          <w:tcPr>
            <w:tcW w:w="1561" w:type="dxa"/>
            <w:vAlign w:val="center"/>
          </w:tcPr>
          <w:p w:rsidR="00CB0506" w:rsidRPr="00A74D54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kern w:val="24"/>
                <w:sz w:val="20"/>
                <w:szCs w:val="20"/>
              </w:rPr>
            </w:pPr>
            <w:r w:rsidRPr="00A74D54">
              <w:rPr>
                <w:bCs/>
                <w:kern w:val="24"/>
                <w:sz w:val="20"/>
                <w:szCs w:val="20"/>
              </w:rPr>
              <w:sym w:font="Wingdings" w:char="F0FC"/>
            </w:r>
          </w:p>
          <w:p w:rsidR="00CB0506" w:rsidRPr="00A74D54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kern w:val="24"/>
                <w:sz w:val="20"/>
                <w:szCs w:val="20"/>
              </w:rPr>
            </w:pPr>
            <w:r w:rsidRPr="00A74D54">
              <w:rPr>
                <w:bCs/>
                <w:sz w:val="20"/>
                <w:szCs w:val="20"/>
              </w:rPr>
              <w:t>при обеспечении площади не менее 4-х кв.м. на одного человека, но не более 30 человек</w:t>
            </w:r>
          </w:p>
        </w:tc>
      </w:tr>
      <w:tr w:rsidR="00CB0506" w:rsidRPr="00E37BE0" w:rsidTr="00C546F9">
        <w:trPr>
          <w:jc w:val="center"/>
        </w:trPr>
        <w:tc>
          <w:tcPr>
            <w:tcW w:w="568" w:type="dxa"/>
            <w:vMerge w:val="restart"/>
            <w:vAlign w:val="center"/>
          </w:tcPr>
          <w:p w:rsidR="00CB0506" w:rsidRPr="00E37BE0" w:rsidRDefault="00CB0506" w:rsidP="00CB0506">
            <w:pPr>
              <w:pStyle w:val="aa"/>
              <w:numPr>
                <w:ilvl w:val="0"/>
                <w:numId w:val="26"/>
              </w:numPr>
              <w:tabs>
                <w:tab w:val="left" w:pos="34"/>
              </w:tabs>
              <w:spacing w:before="0" w:beforeAutospacing="0" w:after="0" w:afterAutospacing="0"/>
              <w:ind w:left="0" w:firstLine="0"/>
              <w:contextualSpacing/>
            </w:pPr>
          </w:p>
        </w:tc>
        <w:tc>
          <w:tcPr>
            <w:tcW w:w="2404" w:type="dxa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ind w:hanging="4"/>
              <w:rPr>
                <w:szCs w:val="28"/>
              </w:rPr>
            </w:pPr>
            <w:r w:rsidRPr="00E37BE0">
              <w:rPr>
                <w:szCs w:val="28"/>
              </w:rPr>
              <w:t>Детские развлекательные центры (крытые) площадью от 500 до 1000 кв.м.</w:t>
            </w:r>
          </w:p>
        </w:tc>
        <w:tc>
          <w:tcPr>
            <w:tcW w:w="1418" w:type="dxa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kern w:val="24"/>
                <w:sz w:val="20"/>
                <w:szCs w:val="20"/>
              </w:rPr>
            </w:pPr>
            <w:r w:rsidRPr="00E37BE0">
              <w:rPr>
                <w:bCs/>
                <w:kern w:val="24"/>
                <w:sz w:val="20"/>
                <w:szCs w:val="20"/>
              </w:rPr>
              <w:sym w:font="Wingdings" w:char="F0FC"/>
            </w:r>
          </w:p>
          <w:p w:rsidR="00CB0506" w:rsidRPr="00E37BE0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kern w:val="24"/>
                <w:sz w:val="20"/>
                <w:szCs w:val="20"/>
              </w:rPr>
            </w:pPr>
            <w:r w:rsidRPr="00E37BE0">
              <w:rPr>
                <w:bCs/>
                <w:sz w:val="20"/>
                <w:szCs w:val="20"/>
              </w:rPr>
              <w:t>при обеспечении площади не менее 10-ти кв.м. на одного человека, но не более 70 человек</w:t>
            </w:r>
          </w:p>
        </w:tc>
        <w:tc>
          <w:tcPr>
            <w:tcW w:w="1700" w:type="dxa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kern w:val="24"/>
                <w:sz w:val="20"/>
                <w:szCs w:val="20"/>
              </w:rPr>
            </w:pPr>
            <w:r w:rsidRPr="00E37BE0">
              <w:rPr>
                <w:bCs/>
                <w:kern w:val="24"/>
                <w:sz w:val="20"/>
                <w:szCs w:val="20"/>
              </w:rPr>
              <w:sym w:font="Wingdings" w:char="F0FC"/>
            </w:r>
          </w:p>
          <w:p w:rsidR="00CB0506" w:rsidRPr="00E37BE0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kern w:val="24"/>
                <w:sz w:val="20"/>
                <w:szCs w:val="20"/>
              </w:rPr>
            </w:pPr>
            <w:r w:rsidRPr="00E37BE0">
              <w:rPr>
                <w:bCs/>
                <w:sz w:val="20"/>
                <w:szCs w:val="20"/>
              </w:rPr>
              <w:t>при обеспечении площади не менее 10-ти кв.м. на одного человека, но не более 50 человек</w:t>
            </w:r>
          </w:p>
        </w:tc>
        <w:tc>
          <w:tcPr>
            <w:tcW w:w="1700" w:type="dxa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kern w:val="24"/>
                <w:sz w:val="20"/>
                <w:szCs w:val="20"/>
              </w:rPr>
            </w:pPr>
            <w:r w:rsidRPr="00E37BE0">
              <w:rPr>
                <w:bCs/>
                <w:kern w:val="24"/>
                <w:sz w:val="20"/>
                <w:szCs w:val="20"/>
              </w:rPr>
              <w:sym w:font="Wingdings" w:char="F0FC"/>
            </w:r>
          </w:p>
          <w:p w:rsidR="00CB0506" w:rsidRPr="00E37BE0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kern w:val="24"/>
                <w:sz w:val="20"/>
                <w:szCs w:val="20"/>
              </w:rPr>
            </w:pPr>
            <w:r w:rsidRPr="00E37BE0">
              <w:rPr>
                <w:bCs/>
                <w:sz w:val="20"/>
                <w:szCs w:val="20"/>
              </w:rPr>
              <w:t>при обеспечении площади не менее 10-ти кв.м. на одного человека, но не более 30 человек</w:t>
            </w:r>
          </w:p>
        </w:tc>
        <w:tc>
          <w:tcPr>
            <w:tcW w:w="1561" w:type="dxa"/>
          </w:tcPr>
          <w:p w:rsidR="00CB0506" w:rsidRPr="00A74D54" w:rsidRDefault="00CB0506" w:rsidP="00C546F9">
            <w:pPr>
              <w:pStyle w:val="aa"/>
              <w:spacing w:before="0" w:beforeAutospacing="0" w:after="0" w:afterAutospacing="0"/>
              <w:ind w:hanging="32"/>
              <w:jc w:val="center"/>
              <w:rPr>
                <w:bCs/>
                <w:kern w:val="24"/>
                <w:sz w:val="20"/>
                <w:szCs w:val="20"/>
              </w:rPr>
            </w:pPr>
            <w:r w:rsidRPr="00A74D54">
              <w:rPr>
                <w:bCs/>
                <w:kern w:val="24"/>
                <w:sz w:val="20"/>
                <w:szCs w:val="20"/>
              </w:rPr>
              <w:sym w:font="Wingdings" w:char="F0FC"/>
            </w:r>
            <w:r w:rsidRPr="00A74D54">
              <w:rPr>
                <w:bCs/>
                <w:kern w:val="24"/>
                <w:sz w:val="20"/>
                <w:szCs w:val="20"/>
              </w:rPr>
              <w:t xml:space="preserve"> </w:t>
            </w:r>
          </w:p>
          <w:p w:rsidR="00CB0506" w:rsidRPr="00A74D54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kern w:val="24"/>
                <w:sz w:val="20"/>
                <w:szCs w:val="20"/>
              </w:rPr>
            </w:pPr>
            <w:r w:rsidRPr="00A74D54">
              <w:rPr>
                <w:bCs/>
                <w:kern w:val="24"/>
                <w:sz w:val="20"/>
                <w:szCs w:val="20"/>
              </w:rPr>
              <w:t xml:space="preserve">разрешение работы </w:t>
            </w:r>
          </w:p>
          <w:p w:rsidR="00CB0506" w:rsidRPr="00A74D54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kern w:val="24"/>
                <w:sz w:val="20"/>
                <w:szCs w:val="20"/>
              </w:rPr>
            </w:pPr>
            <w:r w:rsidRPr="00A74D54">
              <w:rPr>
                <w:bCs/>
                <w:kern w:val="24"/>
                <w:sz w:val="20"/>
                <w:szCs w:val="20"/>
              </w:rPr>
              <w:t>с 10.00 до 20.00 часов</w:t>
            </w:r>
          </w:p>
          <w:p w:rsidR="00CB0506" w:rsidRPr="00A74D54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kern w:val="24"/>
                <w:sz w:val="20"/>
                <w:szCs w:val="20"/>
              </w:rPr>
            </w:pPr>
            <w:r w:rsidRPr="00A74D54">
              <w:rPr>
                <w:bCs/>
                <w:sz w:val="20"/>
                <w:szCs w:val="20"/>
              </w:rPr>
              <w:t>при обеспечении площади не менее 10-ти кв.м. на одного человека, но не более 30 человек</w:t>
            </w:r>
          </w:p>
        </w:tc>
      </w:tr>
      <w:tr w:rsidR="00CB0506" w:rsidRPr="00E37BE0" w:rsidTr="00C546F9">
        <w:trPr>
          <w:jc w:val="center"/>
        </w:trPr>
        <w:tc>
          <w:tcPr>
            <w:tcW w:w="568" w:type="dxa"/>
            <w:vMerge/>
            <w:vAlign w:val="center"/>
          </w:tcPr>
          <w:p w:rsidR="00CB0506" w:rsidRPr="00E37BE0" w:rsidRDefault="00CB0506" w:rsidP="00CB0506">
            <w:pPr>
              <w:pStyle w:val="aa"/>
              <w:numPr>
                <w:ilvl w:val="0"/>
                <w:numId w:val="26"/>
              </w:numPr>
              <w:tabs>
                <w:tab w:val="left" w:pos="34"/>
              </w:tabs>
              <w:spacing w:before="0" w:beforeAutospacing="0" w:after="0" w:afterAutospacing="0"/>
              <w:ind w:left="0" w:firstLine="0"/>
              <w:contextualSpacing/>
            </w:pPr>
          </w:p>
        </w:tc>
        <w:tc>
          <w:tcPr>
            <w:tcW w:w="2404" w:type="dxa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ind w:hanging="4"/>
              <w:rPr>
                <w:szCs w:val="28"/>
              </w:rPr>
            </w:pPr>
            <w:r w:rsidRPr="00E37BE0">
              <w:rPr>
                <w:szCs w:val="28"/>
              </w:rPr>
              <w:t>Детские развлекательные центры (крытые) площадью от 1000 до 3000 кв.м.</w:t>
            </w:r>
          </w:p>
        </w:tc>
        <w:tc>
          <w:tcPr>
            <w:tcW w:w="1418" w:type="dxa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kern w:val="24"/>
                <w:sz w:val="20"/>
                <w:szCs w:val="20"/>
              </w:rPr>
            </w:pPr>
            <w:r w:rsidRPr="00E37BE0">
              <w:rPr>
                <w:bCs/>
                <w:kern w:val="24"/>
                <w:sz w:val="20"/>
                <w:szCs w:val="20"/>
              </w:rPr>
              <w:sym w:font="Wingdings" w:char="F0FC"/>
            </w:r>
          </w:p>
          <w:p w:rsidR="00CB0506" w:rsidRPr="00E37BE0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kern w:val="24"/>
                <w:sz w:val="20"/>
                <w:szCs w:val="20"/>
              </w:rPr>
            </w:pPr>
            <w:r w:rsidRPr="00E37BE0">
              <w:rPr>
                <w:bCs/>
                <w:sz w:val="20"/>
                <w:szCs w:val="20"/>
              </w:rPr>
              <w:t>при обеспечении площади не менее 10-ти кв.м. на одного человека, но не более 120 человек</w:t>
            </w:r>
          </w:p>
        </w:tc>
        <w:tc>
          <w:tcPr>
            <w:tcW w:w="1700" w:type="dxa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kern w:val="24"/>
                <w:sz w:val="20"/>
                <w:szCs w:val="20"/>
              </w:rPr>
            </w:pPr>
            <w:r w:rsidRPr="00E37BE0">
              <w:rPr>
                <w:bCs/>
                <w:kern w:val="24"/>
                <w:sz w:val="20"/>
                <w:szCs w:val="20"/>
              </w:rPr>
              <w:sym w:font="Wingdings" w:char="F0FC"/>
            </w:r>
          </w:p>
          <w:p w:rsidR="00CB0506" w:rsidRPr="00E37BE0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kern w:val="24"/>
                <w:sz w:val="20"/>
                <w:szCs w:val="20"/>
              </w:rPr>
            </w:pPr>
            <w:r w:rsidRPr="00E37BE0">
              <w:rPr>
                <w:bCs/>
                <w:sz w:val="20"/>
                <w:szCs w:val="20"/>
              </w:rPr>
              <w:t>при обеспечении площади не менее 10-ти кв.м. на одного человека, но не более 100 человек</w:t>
            </w:r>
          </w:p>
        </w:tc>
        <w:tc>
          <w:tcPr>
            <w:tcW w:w="1700" w:type="dxa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kern w:val="24"/>
                <w:sz w:val="20"/>
                <w:szCs w:val="20"/>
              </w:rPr>
            </w:pPr>
            <w:r w:rsidRPr="00E37BE0">
              <w:rPr>
                <w:bCs/>
                <w:kern w:val="24"/>
                <w:sz w:val="20"/>
                <w:szCs w:val="20"/>
              </w:rPr>
              <w:sym w:font="Wingdings" w:char="F0FC"/>
            </w:r>
          </w:p>
          <w:p w:rsidR="00CB0506" w:rsidRPr="00E37BE0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kern w:val="24"/>
                <w:sz w:val="20"/>
                <w:szCs w:val="20"/>
              </w:rPr>
            </w:pPr>
            <w:r w:rsidRPr="00E37BE0">
              <w:rPr>
                <w:bCs/>
                <w:sz w:val="20"/>
                <w:szCs w:val="20"/>
              </w:rPr>
              <w:t>при обеспечении площади не менее 10-ти кв.м. на одного человека, но не более 60 человек</w:t>
            </w:r>
          </w:p>
        </w:tc>
        <w:tc>
          <w:tcPr>
            <w:tcW w:w="1561" w:type="dxa"/>
          </w:tcPr>
          <w:p w:rsidR="00CB0506" w:rsidRPr="00A74D54" w:rsidRDefault="00CB0506" w:rsidP="00C546F9">
            <w:pPr>
              <w:pStyle w:val="aa"/>
              <w:spacing w:before="0" w:beforeAutospacing="0" w:after="0" w:afterAutospacing="0"/>
              <w:ind w:hanging="32"/>
              <w:jc w:val="center"/>
              <w:rPr>
                <w:bCs/>
                <w:kern w:val="24"/>
                <w:sz w:val="20"/>
                <w:szCs w:val="20"/>
              </w:rPr>
            </w:pPr>
            <w:r w:rsidRPr="00A74D54">
              <w:rPr>
                <w:bCs/>
                <w:kern w:val="24"/>
                <w:sz w:val="20"/>
                <w:szCs w:val="20"/>
              </w:rPr>
              <w:sym w:font="Wingdings" w:char="F0FC"/>
            </w:r>
            <w:r w:rsidRPr="00A74D54">
              <w:rPr>
                <w:bCs/>
                <w:kern w:val="24"/>
                <w:sz w:val="20"/>
                <w:szCs w:val="20"/>
              </w:rPr>
              <w:t xml:space="preserve"> </w:t>
            </w:r>
          </w:p>
          <w:p w:rsidR="00CB0506" w:rsidRPr="00A74D54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kern w:val="24"/>
                <w:sz w:val="20"/>
                <w:szCs w:val="20"/>
              </w:rPr>
            </w:pPr>
            <w:r w:rsidRPr="00A74D54">
              <w:rPr>
                <w:bCs/>
                <w:kern w:val="24"/>
                <w:sz w:val="20"/>
                <w:szCs w:val="20"/>
              </w:rPr>
              <w:t xml:space="preserve">разрешение работы </w:t>
            </w:r>
          </w:p>
          <w:p w:rsidR="00CB0506" w:rsidRPr="00A74D54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kern w:val="24"/>
                <w:sz w:val="20"/>
                <w:szCs w:val="20"/>
              </w:rPr>
            </w:pPr>
            <w:r w:rsidRPr="00A74D54">
              <w:rPr>
                <w:bCs/>
                <w:kern w:val="24"/>
                <w:sz w:val="20"/>
                <w:szCs w:val="20"/>
              </w:rPr>
              <w:t>с 10.00 до 20.00 часов</w:t>
            </w:r>
          </w:p>
          <w:p w:rsidR="00CB0506" w:rsidRPr="00A74D54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kern w:val="24"/>
                <w:sz w:val="20"/>
                <w:szCs w:val="20"/>
              </w:rPr>
            </w:pPr>
            <w:r w:rsidRPr="00A74D54">
              <w:rPr>
                <w:bCs/>
                <w:sz w:val="20"/>
                <w:szCs w:val="20"/>
              </w:rPr>
              <w:t>при обеспечении площади не менее 10-ти кв.м. на одного человека, но не более 50 человек</w:t>
            </w:r>
          </w:p>
        </w:tc>
      </w:tr>
      <w:tr w:rsidR="00CB0506" w:rsidRPr="00E37BE0" w:rsidTr="00C546F9">
        <w:trPr>
          <w:jc w:val="center"/>
        </w:trPr>
        <w:tc>
          <w:tcPr>
            <w:tcW w:w="568" w:type="dxa"/>
            <w:vAlign w:val="center"/>
          </w:tcPr>
          <w:p w:rsidR="00CB0506" w:rsidRPr="00E37BE0" w:rsidRDefault="00CB0506" w:rsidP="00CB0506">
            <w:pPr>
              <w:pStyle w:val="aa"/>
              <w:numPr>
                <w:ilvl w:val="0"/>
                <w:numId w:val="26"/>
              </w:numPr>
              <w:tabs>
                <w:tab w:val="left" w:pos="34"/>
              </w:tabs>
              <w:spacing w:before="0" w:beforeAutospacing="0" w:after="0" w:afterAutospacing="0"/>
              <w:ind w:left="0" w:firstLine="0"/>
              <w:contextualSpacing/>
            </w:pPr>
          </w:p>
        </w:tc>
        <w:tc>
          <w:tcPr>
            <w:tcW w:w="2404" w:type="dxa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ind w:hanging="4"/>
              <w:rPr>
                <w:szCs w:val="28"/>
              </w:rPr>
            </w:pPr>
            <w:r w:rsidRPr="00E37BE0">
              <w:rPr>
                <w:szCs w:val="28"/>
              </w:rPr>
              <w:t xml:space="preserve">Цирки </w:t>
            </w:r>
          </w:p>
        </w:tc>
        <w:tc>
          <w:tcPr>
            <w:tcW w:w="1418" w:type="dxa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kern w:val="24"/>
                <w:sz w:val="20"/>
                <w:szCs w:val="20"/>
              </w:rPr>
            </w:pPr>
            <w:r w:rsidRPr="00E37BE0">
              <w:rPr>
                <w:bCs/>
                <w:kern w:val="24"/>
                <w:sz w:val="20"/>
                <w:szCs w:val="20"/>
              </w:rPr>
              <w:sym w:font="Wingdings" w:char="F0FC"/>
            </w:r>
          </w:p>
          <w:p w:rsidR="00CB0506" w:rsidRPr="00E37BE0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kern w:val="24"/>
                <w:sz w:val="20"/>
                <w:szCs w:val="20"/>
              </w:rPr>
            </w:pPr>
            <w:r w:rsidRPr="00E37BE0">
              <w:rPr>
                <w:bCs/>
                <w:kern w:val="24"/>
                <w:sz w:val="20"/>
                <w:szCs w:val="20"/>
              </w:rPr>
              <w:t>заполняемость не более 50%</w:t>
            </w:r>
          </w:p>
        </w:tc>
        <w:tc>
          <w:tcPr>
            <w:tcW w:w="1700" w:type="dxa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kern w:val="24"/>
                <w:sz w:val="20"/>
                <w:szCs w:val="20"/>
              </w:rPr>
            </w:pPr>
            <w:r w:rsidRPr="00E37BE0">
              <w:rPr>
                <w:bCs/>
                <w:kern w:val="24"/>
                <w:sz w:val="20"/>
                <w:szCs w:val="20"/>
              </w:rPr>
              <w:sym w:font="Wingdings" w:char="F0FC"/>
            </w:r>
          </w:p>
          <w:p w:rsidR="00CB0506" w:rsidRPr="00E37BE0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kern w:val="24"/>
                <w:sz w:val="20"/>
                <w:szCs w:val="20"/>
              </w:rPr>
            </w:pPr>
            <w:r w:rsidRPr="00E37BE0">
              <w:rPr>
                <w:bCs/>
                <w:kern w:val="24"/>
                <w:sz w:val="20"/>
                <w:szCs w:val="20"/>
              </w:rPr>
              <w:t>заполняемость не более 40%</w:t>
            </w:r>
          </w:p>
        </w:tc>
        <w:tc>
          <w:tcPr>
            <w:tcW w:w="1700" w:type="dxa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kern w:val="24"/>
                <w:sz w:val="20"/>
                <w:szCs w:val="20"/>
              </w:rPr>
            </w:pPr>
            <w:r w:rsidRPr="00E37BE0">
              <w:rPr>
                <w:bCs/>
                <w:kern w:val="24"/>
                <w:sz w:val="20"/>
                <w:szCs w:val="20"/>
              </w:rPr>
              <w:sym w:font="Wingdings" w:char="F0FC"/>
            </w:r>
          </w:p>
          <w:p w:rsidR="00CB0506" w:rsidRPr="00E37BE0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kern w:val="24"/>
                <w:sz w:val="20"/>
                <w:szCs w:val="20"/>
              </w:rPr>
            </w:pPr>
            <w:r w:rsidRPr="00E37BE0">
              <w:rPr>
                <w:bCs/>
                <w:kern w:val="24"/>
                <w:sz w:val="20"/>
                <w:szCs w:val="20"/>
              </w:rPr>
              <w:t>заполняемость не более 30%</w:t>
            </w:r>
          </w:p>
        </w:tc>
        <w:tc>
          <w:tcPr>
            <w:tcW w:w="1561" w:type="dxa"/>
          </w:tcPr>
          <w:p w:rsidR="00CB0506" w:rsidRPr="00A74D54" w:rsidRDefault="00CB0506" w:rsidP="00C546F9">
            <w:pPr>
              <w:pStyle w:val="aa"/>
              <w:spacing w:before="0" w:beforeAutospacing="0" w:after="0" w:afterAutospacing="0"/>
              <w:ind w:hanging="32"/>
              <w:jc w:val="center"/>
              <w:rPr>
                <w:bCs/>
                <w:kern w:val="24"/>
                <w:sz w:val="20"/>
                <w:szCs w:val="20"/>
              </w:rPr>
            </w:pPr>
            <w:r w:rsidRPr="00A74D54">
              <w:rPr>
                <w:bCs/>
                <w:kern w:val="24"/>
                <w:sz w:val="20"/>
                <w:szCs w:val="20"/>
              </w:rPr>
              <w:sym w:font="Wingdings" w:char="F0FC"/>
            </w:r>
            <w:r w:rsidRPr="00A74D54">
              <w:rPr>
                <w:bCs/>
                <w:kern w:val="24"/>
                <w:sz w:val="20"/>
                <w:szCs w:val="20"/>
              </w:rPr>
              <w:t xml:space="preserve"> </w:t>
            </w:r>
          </w:p>
          <w:p w:rsidR="00CB0506" w:rsidRPr="00A74D54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kern w:val="24"/>
                <w:sz w:val="20"/>
                <w:szCs w:val="20"/>
              </w:rPr>
            </w:pPr>
            <w:r w:rsidRPr="00A74D54">
              <w:rPr>
                <w:bCs/>
                <w:kern w:val="24"/>
                <w:sz w:val="20"/>
                <w:szCs w:val="20"/>
              </w:rPr>
              <w:t xml:space="preserve">разрешение работы </w:t>
            </w:r>
          </w:p>
          <w:p w:rsidR="00CB0506" w:rsidRPr="00A74D54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kern w:val="24"/>
                <w:sz w:val="20"/>
                <w:szCs w:val="20"/>
              </w:rPr>
            </w:pPr>
            <w:r w:rsidRPr="00A74D54">
              <w:rPr>
                <w:bCs/>
                <w:kern w:val="24"/>
                <w:sz w:val="20"/>
                <w:szCs w:val="20"/>
              </w:rPr>
              <w:t>с 10.00 до 20.00 часов</w:t>
            </w:r>
          </w:p>
          <w:p w:rsidR="00CB0506" w:rsidRPr="00A74D54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kern w:val="24"/>
                <w:sz w:val="20"/>
                <w:szCs w:val="20"/>
              </w:rPr>
            </w:pPr>
            <w:r w:rsidRPr="00A74D54">
              <w:rPr>
                <w:bCs/>
                <w:kern w:val="24"/>
                <w:sz w:val="20"/>
                <w:szCs w:val="20"/>
              </w:rPr>
              <w:t>заполняемость не более 30%</w:t>
            </w:r>
          </w:p>
        </w:tc>
      </w:tr>
      <w:tr w:rsidR="00CB0506" w:rsidRPr="00E37BE0" w:rsidTr="00C546F9">
        <w:trPr>
          <w:jc w:val="center"/>
        </w:trPr>
        <w:tc>
          <w:tcPr>
            <w:tcW w:w="568" w:type="dxa"/>
            <w:vAlign w:val="center"/>
          </w:tcPr>
          <w:p w:rsidR="00CB0506" w:rsidRPr="00E37BE0" w:rsidRDefault="00CB0506" w:rsidP="00CB0506">
            <w:pPr>
              <w:pStyle w:val="aa"/>
              <w:numPr>
                <w:ilvl w:val="0"/>
                <w:numId w:val="26"/>
              </w:numPr>
              <w:tabs>
                <w:tab w:val="left" w:pos="34"/>
              </w:tabs>
              <w:spacing w:before="0" w:beforeAutospacing="0" w:after="0" w:afterAutospacing="0"/>
              <w:ind w:left="0" w:firstLine="0"/>
              <w:contextualSpacing/>
            </w:pPr>
          </w:p>
        </w:tc>
        <w:tc>
          <w:tcPr>
            <w:tcW w:w="2404" w:type="dxa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ind w:hanging="4"/>
              <w:rPr>
                <w:szCs w:val="28"/>
              </w:rPr>
            </w:pPr>
            <w:r w:rsidRPr="00E37BE0">
              <w:rPr>
                <w:szCs w:val="28"/>
              </w:rPr>
              <w:t xml:space="preserve">Отели, гостиницы </w:t>
            </w:r>
          </w:p>
        </w:tc>
        <w:tc>
          <w:tcPr>
            <w:tcW w:w="1418" w:type="dxa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ind w:hanging="4"/>
              <w:jc w:val="center"/>
              <w:textAlignment w:val="center"/>
              <w:rPr>
                <w:bCs/>
                <w:kern w:val="24"/>
              </w:rPr>
            </w:pPr>
            <w:r w:rsidRPr="00E37BE0">
              <w:rPr>
                <w:bCs/>
                <w:kern w:val="24"/>
                <w:sz w:val="22"/>
                <w:szCs w:val="20"/>
              </w:rPr>
              <w:t>+</w:t>
            </w:r>
          </w:p>
        </w:tc>
        <w:tc>
          <w:tcPr>
            <w:tcW w:w="1700" w:type="dxa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ind w:hanging="4"/>
              <w:jc w:val="center"/>
              <w:textAlignment w:val="center"/>
              <w:rPr>
                <w:bCs/>
                <w:kern w:val="24"/>
              </w:rPr>
            </w:pPr>
            <w:r w:rsidRPr="00E37BE0">
              <w:rPr>
                <w:bCs/>
                <w:kern w:val="24"/>
                <w:sz w:val="22"/>
                <w:szCs w:val="20"/>
              </w:rPr>
              <w:t>+</w:t>
            </w:r>
          </w:p>
        </w:tc>
        <w:tc>
          <w:tcPr>
            <w:tcW w:w="1700" w:type="dxa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ind w:hanging="4"/>
              <w:jc w:val="center"/>
              <w:textAlignment w:val="center"/>
              <w:rPr>
                <w:bCs/>
                <w:kern w:val="24"/>
              </w:rPr>
            </w:pPr>
            <w:r w:rsidRPr="00E37BE0">
              <w:rPr>
                <w:bCs/>
                <w:kern w:val="24"/>
                <w:sz w:val="22"/>
                <w:szCs w:val="20"/>
              </w:rPr>
              <w:t>+</w:t>
            </w:r>
          </w:p>
        </w:tc>
        <w:tc>
          <w:tcPr>
            <w:tcW w:w="1561" w:type="dxa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ind w:hanging="4"/>
              <w:jc w:val="center"/>
              <w:textAlignment w:val="center"/>
              <w:rPr>
                <w:bCs/>
                <w:kern w:val="24"/>
                <w:sz w:val="22"/>
                <w:szCs w:val="20"/>
              </w:rPr>
            </w:pPr>
            <w:r w:rsidRPr="00E37BE0">
              <w:rPr>
                <w:bCs/>
                <w:kern w:val="24"/>
                <w:sz w:val="22"/>
                <w:szCs w:val="20"/>
              </w:rPr>
              <w:t>+</w:t>
            </w:r>
          </w:p>
        </w:tc>
      </w:tr>
      <w:tr w:rsidR="00CB0506" w:rsidRPr="00E37BE0" w:rsidTr="00C546F9">
        <w:trPr>
          <w:jc w:val="center"/>
        </w:trPr>
        <w:tc>
          <w:tcPr>
            <w:tcW w:w="568" w:type="dxa"/>
            <w:vAlign w:val="center"/>
          </w:tcPr>
          <w:p w:rsidR="00CB0506" w:rsidRPr="00E37BE0" w:rsidRDefault="00CB0506" w:rsidP="00CB0506">
            <w:pPr>
              <w:pStyle w:val="aa"/>
              <w:numPr>
                <w:ilvl w:val="0"/>
                <w:numId w:val="26"/>
              </w:numPr>
              <w:tabs>
                <w:tab w:val="left" w:pos="34"/>
              </w:tabs>
              <w:spacing w:before="0" w:beforeAutospacing="0" w:after="0" w:afterAutospacing="0"/>
              <w:ind w:left="0" w:firstLine="0"/>
              <w:contextualSpacing/>
            </w:pPr>
          </w:p>
        </w:tc>
        <w:tc>
          <w:tcPr>
            <w:tcW w:w="2404" w:type="dxa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ind w:hanging="4"/>
              <w:rPr>
                <w:szCs w:val="28"/>
              </w:rPr>
            </w:pPr>
            <w:r w:rsidRPr="00E37BE0">
              <w:rPr>
                <w:szCs w:val="28"/>
              </w:rPr>
              <w:t>Аэропорты</w:t>
            </w:r>
          </w:p>
        </w:tc>
        <w:tc>
          <w:tcPr>
            <w:tcW w:w="1418" w:type="dxa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ind w:hanging="4"/>
              <w:jc w:val="center"/>
              <w:textAlignment w:val="center"/>
              <w:rPr>
                <w:bCs/>
                <w:kern w:val="24"/>
                <w:sz w:val="22"/>
                <w:szCs w:val="20"/>
              </w:rPr>
            </w:pPr>
            <w:r w:rsidRPr="00E37BE0">
              <w:rPr>
                <w:bCs/>
                <w:kern w:val="24"/>
                <w:sz w:val="22"/>
                <w:szCs w:val="20"/>
              </w:rPr>
              <w:t>+</w:t>
            </w:r>
          </w:p>
        </w:tc>
        <w:tc>
          <w:tcPr>
            <w:tcW w:w="1700" w:type="dxa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ind w:hanging="4"/>
              <w:jc w:val="center"/>
              <w:textAlignment w:val="center"/>
              <w:rPr>
                <w:bCs/>
                <w:kern w:val="24"/>
                <w:sz w:val="22"/>
                <w:szCs w:val="20"/>
              </w:rPr>
            </w:pPr>
            <w:r w:rsidRPr="00E37BE0">
              <w:rPr>
                <w:bCs/>
                <w:kern w:val="24"/>
                <w:sz w:val="22"/>
                <w:szCs w:val="20"/>
              </w:rPr>
              <w:t>+</w:t>
            </w:r>
          </w:p>
        </w:tc>
        <w:tc>
          <w:tcPr>
            <w:tcW w:w="1700" w:type="dxa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ind w:hanging="4"/>
              <w:jc w:val="center"/>
              <w:textAlignment w:val="center"/>
              <w:rPr>
                <w:bCs/>
                <w:kern w:val="24"/>
                <w:sz w:val="22"/>
                <w:szCs w:val="20"/>
              </w:rPr>
            </w:pPr>
            <w:r w:rsidRPr="00E37BE0">
              <w:rPr>
                <w:bCs/>
                <w:kern w:val="24"/>
                <w:sz w:val="22"/>
                <w:szCs w:val="20"/>
              </w:rPr>
              <w:t>+</w:t>
            </w:r>
          </w:p>
        </w:tc>
        <w:tc>
          <w:tcPr>
            <w:tcW w:w="1561" w:type="dxa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ind w:hanging="4"/>
              <w:jc w:val="center"/>
              <w:textAlignment w:val="center"/>
              <w:rPr>
                <w:bCs/>
                <w:kern w:val="24"/>
                <w:sz w:val="22"/>
                <w:szCs w:val="20"/>
              </w:rPr>
            </w:pPr>
            <w:r w:rsidRPr="00E37BE0">
              <w:rPr>
                <w:bCs/>
                <w:kern w:val="24"/>
                <w:sz w:val="22"/>
                <w:szCs w:val="20"/>
              </w:rPr>
              <w:t>+</w:t>
            </w:r>
          </w:p>
        </w:tc>
      </w:tr>
      <w:tr w:rsidR="00CB0506" w:rsidRPr="00E37BE0" w:rsidTr="00C546F9">
        <w:trPr>
          <w:jc w:val="center"/>
        </w:trPr>
        <w:tc>
          <w:tcPr>
            <w:tcW w:w="568" w:type="dxa"/>
            <w:vAlign w:val="center"/>
          </w:tcPr>
          <w:p w:rsidR="00CB0506" w:rsidRPr="00E37BE0" w:rsidRDefault="00CB0506" w:rsidP="00CB0506">
            <w:pPr>
              <w:pStyle w:val="aa"/>
              <w:numPr>
                <w:ilvl w:val="0"/>
                <w:numId w:val="26"/>
              </w:numPr>
              <w:tabs>
                <w:tab w:val="left" w:pos="34"/>
              </w:tabs>
              <w:spacing w:before="0" w:beforeAutospacing="0" w:after="0" w:afterAutospacing="0"/>
              <w:ind w:left="0" w:firstLine="0"/>
              <w:contextualSpacing/>
            </w:pPr>
          </w:p>
        </w:tc>
        <w:tc>
          <w:tcPr>
            <w:tcW w:w="2404" w:type="dxa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ind w:hanging="4"/>
              <w:rPr>
                <w:szCs w:val="28"/>
              </w:rPr>
            </w:pPr>
            <w:r w:rsidRPr="00E37BE0">
              <w:rPr>
                <w:szCs w:val="28"/>
              </w:rPr>
              <w:t>Железнодорожные вокзалы</w:t>
            </w:r>
          </w:p>
        </w:tc>
        <w:tc>
          <w:tcPr>
            <w:tcW w:w="1418" w:type="dxa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ind w:hanging="4"/>
              <w:jc w:val="center"/>
              <w:textAlignment w:val="center"/>
              <w:rPr>
                <w:bCs/>
                <w:kern w:val="24"/>
                <w:sz w:val="22"/>
                <w:szCs w:val="20"/>
              </w:rPr>
            </w:pPr>
            <w:r w:rsidRPr="00E37BE0">
              <w:rPr>
                <w:bCs/>
                <w:kern w:val="24"/>
                <w:sz w:val="22"/>
                <w:szCs w:val="20"/>
              </w:rPr>
              <w:t>+</w:t>
            </w:r>
          </w:p>
        </w:tc>
        <w:tc>
          <w:tcPr>
            <w:tcW w:w="1700" w:type="dxa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ind w:hanging="4"/>
              <w:jc w:val="center"/>
              <w:textAlignment w:val="center"/>
              <w:rPr>
                <w:bCs/>
                <w:kern w:val="24"/>
                <w:sz w:val="22"/>
                <w:szCs w:val="20"/>
              </w:rPr>
            </w:pPr>
            <w:r w:rsidRPr="00E37BE0">
              <w:rPr>
                <w:bCs/>
                <w:kern w:val="24"/>
                <w:sz w:val="22"/>
                <w:szCs w:val="20"/>
              </w:rPr>
              <w:t>+</w:t>
            </w:r>
          </w:p>
        </w:tc>
        <w:tc>
          <w:tcPr>
            <w:tcW w:w="1700" w:type="dxa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ind w:hanging="4"/>
              <w:jc w:val="center"/>
              <w:textAlignment w:val="center"/>
              <w:rPr>
                <w:bCs/>
                <w:kern w:val="24"/>
                <w:sz w:val="22"/>
                <w:szCs w:val="20"/>
              </w:rPr>
            </w:pPr>
            <w:r w:rsidRPr="00E37BE0">
              <w:rPr>
                <w:bCs/>
                <w:kern w:val="24"/>
                <w:sz w:val="22"/>
                <w:szCs w:val="20"/>
              </w:rPr>
              <w:t>+</w:t>
            </w:r>
          </w:p>
        </w:tc>
        <w:tc>
          <w:tcPr>
            <w:tcW w:w="1561" w:type="dxa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ind w:hanging="4"/>
              <w:jc w:val="center"/>
              <w:textAlignment w:val="center"/>
              <w:rPr>
                <w:bCs/>
                <w:kern w:val="24"/>
                <w:sz w:val="22"/>
                <w:szCs w:val="20"/>
              </w:rPr>
            </w:pPr>
            <w:r w:rsidRPr="00E37BE0">
              <w:rPr>
                <w:bCs/>
                <w:kern w:val="24"/>
                <w:sz w:val="22"/>
                <w:szCs w:val="20"/>
              </w:rPr>
              <w:t>+</w:t>
            </w:r>
          </w:p>
        </w:tc>
      </w:tr>
      <w:tr w:rsidR="00CB0506" w:rsidRPr="00E37BE0" w:rsidTr="00C546F9">
        <w:trPr>
          <w:jc w:val="center"/>
        </w:trPr>
        <w:tc>
          <w:tcPr>
            <w:tcW w:w="568" w:type="dxa"/>
            <w:vAlign w:val="center"/>
          </w:tcPr>
          <w:p w:rsidR="00CB0506" w:rsidRPr="00E37BE0" w:rsidRDefault="00CB0506" w:rsidP="00CB0506">
            <w:pPr>
              <w:pStyle w:val="aa"/>
              <w:numPr>
                <w:ilvl w:val="0"/>
                <w:numId w:val="26"/>
              </w:numPr>
              <w:tabs>
                <w:tab w:val="left" w:pos="34"/>
              </w:tabs>
              <w:spacing w:before="0" w:beforeAutospacing="0" w:after="0" w:afterAutospacing="0"/>
              <w:ind w:left="0" w:firstLine="0"/>
              <w:contextualSpacing/>
            </w:pPr>
          </w:p>
        </w:tc>
        <w:tc>
          <w:tcPr>
            <w:tcW w:w="2404" w:type="dxa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ind w:hanging="4"/>
              <w:rPr>
                <w:szCs w:val="28"/>
              </w:rPr>
            </w:pPr>
            <w:r w:rsidRPr="00E37BE0">
              <w:rPr>
                <w:szCs w:val="28"/>
              </w:rPr>
              <w:t>ЦОН</w:t>
            </w:r>
          </w:p>
        </w:tc>
        <w:tc>
          <w:tcPr>
            <w:tcW w:w="1418" w:type="dxa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ind w:hanging="4"/>
              <w:jc w:val="center"/>
              <w:textAlignment w:val="center"/>
              <w:rPr>
                <w:bCs/>
                <w:kern w:val="24"/>
                <w:sz w:val="22"/>
                <w:szCs w:val="20"/>
              </w:rPr>
            </w:pPr>
            <w:r w:rsidRPr="00E37BE0">
              <w:rPr>
                <w:bCs/>
                <w:kern w:val="24"/>
                <w:sz w:val="22"/>
                <w:szCs w:val="20"/>
              </w:rPr>
              <w:t>+</w:t>
            </w:r>
          </w:p>
        </w:tc>
        <w:tc>
          <w:tcPr>
            <w:tcW w:w="1700" w:type="dxa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ind w:hanging="4"/>
              <w:jc w:val="center"/>
              <w:textAlignment w:val="center"/>
              <w:rPr>
                <w:bCs/>
                <w:kern w:val="24"/>
                <w:sz w:val="22"/>
                <w:szCs w:val="20"/>
              </w:rPr>
            </w:pPr>
            <w:r w:rsidRPr="00E37BE0">
              <w:rPr>
                <w:bCs/>
                <w:kern w:val="24"/>
                <w:sz w:val="22"/>
                <w:szCs w:val="20"/>
              </w:rPr>
              <w:t>+</w:t>
            </w:r>
          </w:p>
        </w:tc>
        <w:tc>
          <w:tcPr>
            <w:tcW w:w="1700" w:type="dxa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ind w:hanging="4"/>
              <w:jc w:val="center"/>
              <w:textAlignment w:val="center"/>
              <w:rPr>
                <w:bCs/>
                <w:kern w:val="24"/>
                <w:sz w:val="22"/>
                <w:szCs w:val="20"/>
              </w:rPr>
            </w:pPr>
            <w:r w:rsidRPr="00E37BE0">
              <w:rPr>
                <w:bCs/>
                <w:kern w:val="24"/>
                <w:sz w:val="22"/>
                <w:szCs w:val="20"/>
              </w:rPr>
              <w:t>+</w:t>
            </w:r>
          </w:p>
        </w:tc>
        <w:tc>
          <w:tcPr>
            <w:tcW w:w="1561" w:type="dxa"/>
            <w:vAlign w:val="center"/>
          </w:tcPr>
          <w:p w:rsidR="00CB0506" w:rsidRPr="00A74D54" w:rsidRDefault="00CB0506" w:rsidP="00C546F9">
            <w:pPr>
              <w:pStyle w:val="aa"/>
              <w:spacing w:before="0" w:beforeAutospacing="0" w:after="0" w:afterAutospacing="0"/>
              <w:ind w:hanging="32"/>
              <w:jc w:val="center"/>
              <w:rPr>
                <w:bCs/>
                <w:kern w:val="24"/>
                <w:sz w:val="20"/>
                <w:szCs w:val="20"/>
              </w:rPr>
            </w:pPr>
            <w:r w:rsidRPr="00A74D54">
              <w:rPr>
                <w:bCs/>
                <w:kern w:val="24"/>
                <w:sz w:val="20"/>
                <w:szCs w:val="20"/>
              </w:rPr>
              <w:sym w:font="Wingdings" w:char="F0FC"/>
            </w:r>
            <w:r w:rsidRPr="00A74D54">
              <w:rPr>
                <w:bCs/>
                <w:kern w:val="24"/>
                <w:sz w:val="20"/>
                <w:szCs w:val="20"/>
              </w:rPr>
              <w:t xml:space="preserve"> </w:t>
            </w:r>
          </w:p>
          <w:p w:rsidR="00CB0506" w:rsidRPr="00A74D54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kern w:val="24"/>
                <w:sz w:val="20"/>
                <w:szCs w:val="20"/>
              </w:rPr>
            </w:pPr>
            <w:r w:rsidRPr="00A74D54">
              <w:rPr>
                <w:bCs/>
                <w:kern w:val="24"/>
                <w:sz w:val="20"/>
                <w:szCs w:val="20"/>
              </w:rPr>
              <w:t xml:space="preserve">разрешение работы </w:t>
            </w:r>
          </w:p>
          <w:p w:rsidR="00CB0506" w:rsidRPr="00E37BE0" w:rsidRDefault="00CB0506" w:rsidP="00C546F9">
            <w:pPr>
              <w:pStyle w:val="aa"/>
              <w:spacing w:before="0" w:beforeAutospacing="0" w:after="0" w:afterAutospacing="0"/>
              <w:ind w:hanging="4"/>
              <w:jc w:val="center"/>
              <w:textAlignment w:val="center"/>
              <w:rPr>
                <w:bCs/>
                <w:kern w:val="24"/>
                <w:sz w:val="22"/>
                <w:szCs w:val="20"/>
                <w:highlight w:val="yellow"/>
              </w:rPr>
            </w:pPr>
            <w:r w:rsidRPr="00A74D54">
              <w:rPr>
                <w:bCs/>
                <w:kern w:val="24"/>
                <w:sz w:val="20"/>
                <w:szCs w:val="20"/>
              </w:rPr>
              <w:t>с 10.00 до 20.00 часов</w:t>
            </w:r>
          </w:p>
        </w:tc>
      </w:tr>
      <w:tr w:rsidR="00CB0506" w:rsidRPr="00E37BE0" w:rsidTr="00C546F9">
        <w:trPr>
          <w:jc w:val="center"/>
        </w:trPr>
        <w:tc>
          <w:tcPr>
            <w:tcW w:w="568" w:type="dxa"/>
            <w:vAlign w:val="center"/>
          </w:tcPr>
          <w:p w:rsidR="00CB0506" w:rsidRPr="00E37BE0" w:rsidRDefault="00CB0506" w:rsidP="00CB0506">
            <w:pPr>
              <w:pStyle w:val="aa"/>
              <w:numPr>
                <w:ilvl w:val="0"/>
                <w:numId w:val="26"/>
              </w:numPr>
              <w:tabs>
                <w:tab w:val="left" w:pos="34"/>
              </w:tabs>
              <w:spacing w:before="0" w:beforeAutospacing="0" w:after="0" w:afterAutospacing="0"/>
              <w:ind w:left="0" w:firstLine="0"/>
              <w:contextualSpacing/>
            </w:pPr>
          </w:p>
        </w:tc>
        <w:tc>
          <w:tcPr>
            <w:tcW w:w="2404" w:type="dxa"/>
            <w:vAlign w:val="center"/>
          </w:tcPr>
          <w:p w:rsidR="00CB0506" w:rsidRPr="00A74D54" w:rsidRDefault="00CB0506" w:rsidP="00C546F9">
            <w:pPr>
              <w:pStyle w:val="aa"/>
              <w:spacing w:before="0" w:beforeAutospacing="0" w:after="0" w:afterAutospacing="0"/>
              <w:ind w:hanging="4"/>
              <w:rPr>
                <w:szCs w:val="28"/>
              </w:rPr>
            </w:pPr>
            <w:r w:rsidRPr="00A74D54">
              <w:rPr>
                <w:szCs w:val="28"/>
              </w:rPr>
              <w:t>Торгово-развлекательные центры, торговые дома, торговые сети</w:t>
            </w:r>
          </w:p>
        </w:tc>
        <w:tc>
          <w:tcPr>
            <w:tcW w:w="1418" w:type="dxa"/>
            <w:vAlign w:val="center"/>
          </w:tcPr>
          <w:p w:rsidR="00CB0506" w:rsidRPr="00A74D54" w:rsidRDefault="00CB0506" w:rsidP="00C546F9">
            <w:pPr>
              <w:pStyle w:val="aa"/>
              <w:spacing w:before="0" w:beforeAutospacing="0" w:after="0" w:afterAutospacing="0"/>
              <w:ind w:hanging="4"/>
              <w:jc w:val="center"/>
              <w:textAlignment w:val="center"/>
              <w:rPr>
                <w:bCs/>
                <w:kern w:val="24"/>
                <w:sz w:val="22"/>
                <w:szCs w:val="20"/>
              </w:rPr>
            </w:pPr>
            <w:r w:rsidRPr="00A74D54">
              <w:rPr>
                <w:bCs/>
                <w:kern w:val="24"/>
                <w:sz w:val="22"/>
                <w:szCs w:val="20"/>
              </w:rPr>
              <w:t>+</w:t>
            </w:r>
          </w:p>
        </w:tc>
        <w:tc>
          <w:tcPr>
            <w:tcW w:w="1700" w:type="dxa"/>
            <w:vAlign w:val="center"/>
          </w:tcPr>
          <w:p w:rsidR="00CB0506" w:rsidRPr="00A74D54" w:rsidRDefault="00CB0506" w:rsidP="00C546F9">
            <w:pPr>
              <w:pStyle w:val="aa"/>
              <w:spacing w:before="0" w:beforeAutospacing="0" w:after="0" w:afterAutospacing="0"/>
              <w:ind w:hanging="4"/>
              <w:jc w:val="center"/>
              <w:textAlignment w:val="center"/>
              <w:rPr>
                <w:bCs/>
                <w:kern w:val="24"/>
                <w:sz w:val="22"/>
                <w:szCs w:val="20"/>
              </w:rPr>
            </w:pPr>
            <w:r w:rsidRPr="00A74D54">
              <w:rPr>
                <w:bCs/>
                <w:kern w:val="24"/>
                <w:sz w:val="22"/>
                <w:szCs w:val="20"/>
              </w:rPr>
              <w:t>+</w:t>
            </w:r>
          </w:p>
        </w:tc>
        <w:tc>
          <w:tcPr>
            <w:tcW w:w="1700" w:type="dxa"/>
            <w:vAlign w:val="center"/>
          </w:tcPr>
          <w:p w:rsidR="00CB0506" w:rsidRPr="00A74D54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kern w:val="24"/>
                <w:sz w:val="20"/>
                <w:szCs w:val="20"/>
              </w:rPr>
            </w:pPr>
            <w:r w:rsidRPr="00A74D54">
              <w:rPr>
                <w:bCs/>
                <w:kern w:val="24"/>
                <w:sz w:val="20"/>
                <w:szCs w:val="20"/>
              </w:rPr>
              <w:sym w:font="Wingdings" w:char="F0FC"/>
            </w:r>
          </w:p>
          <w:p w:rsidR="00CB0506" w:rsidRPr="00A74D54" w:rsidRDefault="00CB0506" w:rsidP="00C546F9">
            <w:pPr>
              <w:pStyle w:val="aa"/>
              <w:spacing w:before="0" w:beforeAutospacing="0" w:after="0" w:afterAutospacing="0"/>
              <w:ind w:hanging="4"/>
              <w:jc w:val="center"/>
              <w:textAlignment w:val="center"/>
              <w:rPr>
                <w:bCs/>
                <w:kern w:val="24"/>
                <w:sz w:val="22"/>
                <w:szCs w:val="20"/>
              </w:rPr>
            </w:pPr>
            <w:r w:rsidRPr="00A74D54">
              <w:rPr>
                <w:sz w:val="20"/>
                <w:szCs w:val="20"/>
              </w:rPr>
              <w:t xml:space="preserve">разрешение работы </w:t>
            </w:r>
            <w:r w:rsidRPr="00A74D54">
              <w:rPr>
                <w:bCs/>
                <w:kern w:val="24"/>
                <w:sz w:val="20"/>
                <w:szCs w:val="20"/>
              </w:rPr>
              <w:t>с 10.00 до 22.00 часов</w:t>
            </w:r>
            <w:r w:rsidRPr="00A74D54">
              <w:rPr>
                <w:bCs/>
                <w:kern w:val="24"/>
                <w:sz w:val="22"/>
                <w:szCs w:val="20"/>
              </w:rPr>
              <w:t xml:space="preserve"> </w:t>
            </w:r>
            <w:r w:rsidRPr="00A74D54">
              <w:rPr>
                <w:bCs/>
                <w:kern w:val="24"/>
                <w:sz w:val="20"/>
                <w:szCs w:val="20"/>
              </w:rPr>
              <w:t>в субботу и воскресенье</w:t>
            </w:r>
          </w:p>
        </w:tc>
        <w:tc>
          <w:tcPr>
            <w:tcW w:w="1561" w:type="dxa"/>
            <w:vAlign w:val="center"/>
          </w:tcPr>
          <w:p w:rsidR="00CB0506" w:rsidRPr="00A74D54" w:rsidRDefault="00CB0506" w:rsidP="00C546F9">
            <w:pPr>
              <w:pStyle w:val="aa"/>
              <w:spacing w:before="0" w:beforeAutospacing="0" w:after="0" w:afterAutospacing="0"/>
              <w:ind w:hanging="32"/>
              <w:jc w:val="center"/>
              <w:rPr>
                <w:bCs/>
                <w:kern w:val="24"/>
                <w:sz w:val="20"/>
                <w:szCs w:val="20"/>
              </w:rPr>
            </w:pPr>
            <w:r w:rsidRPr="00A74D54">
              <w:rPr>
                <w:bCs/>
                <w:kern w:val="24"/>
                <w:sz w:val="20"/>
                <w:szCs w:val="20"/>
              </w:rPr>
              <w:sym w:font="Wingdings" w:char="F0FC"/>
            </w:r>
            <w:r w:rsidRPr="00A74D54">
              <w:rPr>
                <w:bCs/>
                <w:kern w:val="24"/>
                <w:sz w:val="20"/>
                <w:szCs w:val="20"/>
              </w:rPr>
              <w:t xml:space="preserve"> </w:t>
            </w:r>
          </w:p>
          <w:p w:rsidR="00CB0506" w:rsidRPr="00A74D54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kern w:val="24"/>
                <w:sz w:val="20"/>
                <w:szCs w:val="20"/>
              </w:rPr>
            </w:pPr>
            <w:r w:rsidRPr="00A74D54">
              <w:rPr>
                <w:bCs/>
                <w:kern w:val="24"/>
                <w:sz w:val="20"/>
                <w:szCs w:val="20"/>
              </w:rPr>
              <w:t xml:space="preserve">разрешение работы </w:t>
            </w:r>
          </w:p>
          <w:p w:rsidR="00CB0506" w:rsidRPr="00A74D54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kern w:val="24"/>
                <w:sz w:val="20"/>
                <w:szCs w:val="20"/>
              </w:rPr>
            </w:pPr>
            <w:r w:rsidRPr="00A74D54">
              <w:rPr>
                <w:bCs/>
                <w:kern w:val="24"/>
                <w:sz w:val="20"/>
                <w:szCs w:val="20"/>
              </w:rPr>
              <w:t>с</w:t>
            </w:r>
            <w:r w:rsidRPr="00A74D54">
              <w:rPr>
                <w:bCs/>
                <w:kern w:val="24"/>
                <w:sz w:val="20"/>
                <w:szCs w:val="20"/>
                <w:lang w:val="kk-KZ"/>
              </w:rPr>
              <w:t xml:space="preserve"> 07</w:t>
            </w:r>
            <w:r w:rsidRPr="00A74D54">
              <w:rPr>
                <w:bCs/>
                <w:kern w:val="24"/>
                <w:sz w:val="20"/>
                <w:szCs w:val="20"/>
              </w:rPr>
              <w:t>.00 до 20.00 часов</w:t>
            </w:r>
          </w:p>
        </w:tc>
      </w:tr>
      <w:tr w:rsidR="00CB0506" w:rsidRPr="00E37BE0" w:rsidTr="00C546F9">
        <w:trPr>
          <w:jc w:val="center"/>
        </w:trPr>
        <w:tc>
          <w:tcPr>
            <w:tcW w:w="568" w:type="dxa"/>
            <w:vAlign w:val="center"/>
          </w:tcPr>
          <w:p w:rsidR="00CB0506" w:rsidRPr="00E37BE0" w:rsidRDefault="00CB0506" w:rsidP="00CB0506">
            <w:pPr>
              <w:pStyle w:val="aa"/>
              <w:numPr>
                <w:ilvl w:val="0"/>
                <w:numId w:val="26"/>
              </w:numPr>
              <w:tabs>
                <w:tab w:val="left" w:pos="34"/>
              </w:tabs>
              <w:spacing w:before="0" w:beforeAutospacing="0" w:after="0" w:afterAutospacing="0"/>
              <w:ind w:left="0" w:firstLine="0"/>
              <w:contextualSpacing/>
            </w:pPr>
          </w:p>
        </w:tc>
        <w:tc>
          <w:tcPr>
            <w:tcW w:w="2404" w:type="dxa"/>
            <w:vAlign w:val="center"/>
          </w:tcPr>
          <w:p w:rsidR="00CB0506" w:rsidRPr="00A74D54" w:rsidRDefault="00CB0506" w:rsidP="00C546F9">
            <w:pPr>
              <w:pStyle w:val="aa"/>
              <w:spacing w:before="0" w:beforeAutospacing="0" w:after="0" w:afterAutospacing="0"/>
              <w:ind w:hanging="4"/>
              <w:rPr>
                <w:szCs w:val="28"/>
              </w:rPr>
            </w:pPr>
            <w:r w:rsidRPr="00A74D54">
              <w:rPr>
                <w:szCs w:val="28"/>
              </w:rPr>
              <w:t>Рынки</w:t>
            </w:r>
          </w:p>
        </w:tc>
        <w:tc>
          <w:tcPr>
            <w:tcW w:w="1418" w:type="dxa"/>
            <w:vAlign w:val="center"/>
          </w:tcPr>
          <w:p w:rsidR="00CB0506" w:rsidRPr="00A74D54" w:rsidRDefault="00CB0506" w:rsidP="00C546F9">
            <w:pPr>
              <w:pStyle w:val="aa"/>
              <w:spacing w:before="0" w:beforeAutospacing="0" w:after="0" w:afterAutospacing="0"/>
              <w:ind w:hanging="4"/>
              <w:jc w:val="center"/>
              <w:textAlignment w:val="center"/>
              <w:rPr>
                <w:bCs/>
                <w:kern w:val="24"/>
                <w:sz w:val="22"/>
                <w:szCs w:val="20"/>
              </w:rPr>
            </w:pPr>
            <w:r w:rsidRPr="00A74D54">
              <w:rPr>
                <w:bCs/>
                <w:kern w:val="24"/>
                <w:sz w:val="22"/>
                <w:szCs w:val="20"/>
              </w:rPr>
              <w:t>+</w:t>
            </w:r>
          </w:p>
        </w:tc>
        <w:tc>
          <w:tcPr>
            <w:tcW w:w="1700" w:type="dxa"/>
            <w:vAlign w:val="center"/>
          </w:tcPr>
          <w:p w:rsidR="00CB0506" w:rsidRPr="00A74D54" w:rsidRDefault="00CB0506" w:rsidP="00C546F9">
            <w:pPr>
              <w:pStyle w:val="aa"/>
              <w:spacing w:before="0" w:beforeAutospacing="0" w:after="0" w:afterAutospacing="0"/>
              <w:ind w:hanging="4"/>
              <w:jc w:val="center"/>
              <w:textAlignment w:val="center"/>
              <w:rPr>
                <w:bCs/>
                <w:kern w:val="24"/>
                <w:sz w:val="20"/>
                <w:szCs w:val="20"/>
              </w:rPr>
            </w:pPr>
            <w:r w:rsidRPr="00A74D54">
              <w:rPr>
                <w:bCs/>
                <w:kern w:val="24"/>
                <w:sz w:val="20"/>
                <w:szCs w:val="20"/>
              </w:rPr>
              <w:t>+</w:t>
            </w:r>
          </w:p>
        </w:tc>
        <w:tc>
          <w:tcPr>
            <w:tcW w:w="1700" w:type="dxa"/>
            <w:vAlign w:val="center"/>
          </w:tcPr>
          <w:p w:rsidR="00CB0506" w:rsidRPr="00A74D54" w:rsidRDefault="00CB0506" w:rsidP="00C546F9">
            <w:pPr>
              <w:pStyle w:val="aa"/>
              <w:spacing w:before="0" w:beforeAutospacing="0" w:after="0" w:afterAutospacing="0"/>
              <w:ind w:hanging="4"/>
              <w:jc w:val="center"/>
              <w:textAlignment w:val="center"/>
              <w:rPr>
                <w:bCs/>
                <w:kern w:val="24"/>
                <w:sz w:val="20"/>
                <w:szCs w:val="20"/>
              </w:rPr>
            </w:pPr>
            <w:r w:rsidRPr="00A74D54">
              <w:rPr>
                <w:bCs/>
                <w:kern w:val="24"/>
                <w:sz w:val="20"/>
                <w:szCs w:val="20"/>
              </w:rPr>
              <w:sym w:font="Wingdings" w:char="F0FC"/>
            </w:r>
          </w:p>
          <w:p w:rsidR="00CB0506" w:rsidRPr="00A74D54" w:rsidRDefault="00CB0506" w:rsidP="00C546F9">
            <w:pPr>
              <w:pStyle w:val="aa"/>
              <w:spacing w:before="0" w:beforeAutospacing="0" w:after="0" w:afterAutospacing="0"/>
              <w:ind w:hanging="4"/>
              <w:jc w:val="center"/>
              <w:textAlignment w:val="center"/>
              <w:rPr>
                <w:bCs/>
                <w:kern w:val="24"/>
                <w:sz w:val="20"/>
                <w:szCs w:val="20"/>
              </w:rPr>
            </w:pPr>
            <w:r w:rsidRPr="00A74D54">
              <w:rPr>
                <w:bCs/>
                <w:kern w:val="24"/>
                <w:sz w:val="20"/>
                <w:szCs w:val="20"/>
              </w:rPr>
              <w:t>разрешение работы с 10.00 до 17.00 часов в субботу и воскресенье</w:t>
            </w:r>
          </w:p>
        </w:tc>
        <w:tc>
          <w:tcPr>
            <w:tcW w:w="1561" w:type="dxa"/>
            <w:vAlign w:val="center"/>
          </w:tcPr>
          <w:p w:rsidR="00CB0506" w:rsidRPr="00A74D54" w:rsidRDefault="00CB0506" w:rsidP="00C546F9">
            <w:pPr>
              <w:pStyle w:val="aa"/>
              <w:spacing w:before="0" w:beforeAutospacing="0" w:after="0" w:afterAutospacing="0"/>
              <w:ind w:hanging="32"/>
              <w:jc w:val="center"/>
              <w:rPr>
                <w:bCs/>
                <w:kern w:val="24"/>
                <w:sz w:val="20"/>
                <w:szCs w:val="20"/>
              </w:rPr>
            </w:pPr>
            <w:r w:rsidRPr="00A74D54">
              <w:rPr>
                <w:bCs/>
                <w:kern w:val="24"/>
                <w:sz w:val="20"/>
                <w:szCs w:val="20"/>
              </w:rPr>
              <w:sym w:font="Wingdings" w:char="F0FC"/>
            </w:r>
            <w:r w:rsidRPr="00A74D54">
              <w:rPr>
                <w:bCs/>
                <w:kern w:val="24"/>
                <w:sz w:val="20"/>
                <w:szCs w:val="20"/>
              </w:rPr>
              <w:t xml:space="preserve"> </w:t>
            </w:r>
          </w:p>
          <w:p w:rsidR="00CB0506" w:rsidRPr="00A74D54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kern w:val="24"/>
                <w:sz w:val="20"/>
                <w:szCs w:val="20"/>
              </w:rPr>
            </w:pPr>
            <w:r w:rsidRPr="00A74D54">
              <w:rPr>
                <w:bCs/>
                <w:kern w:val="24"/>
                <w:sz w:val="20"/>
                <w:szCs w:val="20"/>
              </w:rPr>
              <w:t xml:space="preserve">разрешение работы </w:t>
            </w:r>
          </w:p>
          <w:p w:rsidR="00CB0506" w:rsidRPr="00A74D54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kern w:val="24"/>
                <w:sz w:val="20"/>
                <w:szCs w:val="20"/>
              </w:rPr>
            </w:pPr>
            <w:r w:rsidRPr="00A74D54">
              <w:rPr>
                <w:bCs/>
                <w:kern w:val="24"/>
                <w:sz w:val="20"/>
                <w:szCs w:val="20"/>
              </w:rPr>
              <w:t xml:space="preserve">с </w:t>
            </w:r>
            <w:r w:rsidRPr="00A74D54">
              <w:rPr>
                <w:bCs/>
                <w:kern w:val="24"/>
                <w:sz w:val="20"/>
                <w:szCs w:val="20"/>
                <w:lang w:val="kk-KZ"/>
              </w:rPr>
              <w:t>07</w:t>
            </w:r>
            <w:r w:rsidRPr="00A74D54">
              <w:rPr>
                <w:bCs/>
                <w:kern w:val="24"/>
                <w:sz w:val="20"/>
                <w:szCs w:val="20"/>
              </w:rPr>
              <w:t>.00 до 17.00 часов</w:t>
            </w:r>
          </w:p>
        </w:tc>
      </w:tr>
      <w:tr w:rsidR="00CB0506" w:rsidRPr="00E37BE0" w:rsidTr="00C546F9">
        <w:trPr>
          <w:jc w:val="center"/>
        </w:trPr>
        <w:tc>
          <w:tcPr>
            <w:tcW w:w="568" w:type="dxa"/>
            <w:vAlign w:val="center"/>
          </w:tcPr>
          <w:p w:rsidR="00CB0506" w:rsidRPr="00E37BE0" w:rsidRDefault="00CB0506" w:rsidP="00CB0506">
            <w:pPr>
              <w:pStyle w:val="aa"/>
              <w:numPr>
                <w:ilvl w:val="0"/>
                <w:numId w:val="26"/>
              </w:numPr>
              <w:tabs>
                <w:tab w:val="left" w:pos="34"/>
              </w:tabs>
              <w:spacing w:before="0" w:beforeAutospacing="0" w:after="0" w:afterAutospacing="0"/>
              <w:ind w:left="0" w:firstLine="0"/>
              <w:contextualSpacing/>
            </w:pPr>
          </w:p>
        </w:tc>
        <w:tc>
          <w:tcPr>
            <w:tcW w:w="2404" w:type="dxa"/>
            <w:vAlign w:val="center"/>
          </w:tcPr>
          <w:p w:rsidR="00CB0506" w:rsidRPr="00A74D54" w:rsidRDefault="00CB0506" w:rsidP="00C546F9">
            <w:pPr>
              <w:pStyle w:val="aa"/>
              <w:spacing w:before="0" w:beforeAutospacing="0" w:after="0" w:afterAutospacing="0"/>
              <w:ind w:hanging="4"/>
              <w:rPr>
                <w:szCs w:val="28"/>
              </w:rPr>
            </w:pPr>
            <w:r w:rsidRPr="00A74D54">
              <w:rPr>
                <w:szCs w:val="28"/>
              </w:rPr>
              <w:t>Детские оздоровительные организации (с добровольной фиксацией детей с 12 лет)</w:t>
            </w:r>
          </w:p>
        </w:tc>
        <w:tc>
          <w:tcPr>
            <w:tcW w:w="1418" w:type="dxa"/>
            <w:vAlign w:val="center"/>
          </w:tcPr>
          <w:p w:rsidR="00CB0506" w:rsidRPr="00A74D54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rFonts w:eastAsiaTheme="minorEastAsia"/>
                <w:bCs/>
                <w:kern w:val="24"/>
                <w:sz w:val="20"/>
                <w:szCs w:val="20"/>
              </w:rPr>
            </w:pPr>
            <w:r w:rsidRPr="00A74D54">
              <w:rPr>
                <w:rFonts w:eastAsiaTheme="minorEastAsia"/>
                <w:bCs/>
                <w:kern w:val="24"/>
                <w:sz w:val="20"/>
                <w:szCs w:val="20"/>
              </w:rPr>
              <w:t>+</w:t>
            </w:r>
          </w:p>
        </w:tc>
        <w:tc>
          <w:tcPr>
            <w:tcW w:w="1700" w:type="dxa"/>
            <w:vAlign w:val="center"/>
          </w:tcPr>
          <w:p w:rsidR="00CB0506" w:rsidRPr="00A74D54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rFonts w:eastAsiaTheme="minorEastAsia"/>
                <w:bCs/>
                <w:kern w:val="24"/>
                <w:sz w:val="20"/>
                <w:szCs w:val="20"/>
              </w:rPr>
            </w:pPr>
            <w:r w:rsidRPr="00A74D54">
              <w:rPr>
                <w:rFonts w:eastAsiaTheme="minorEastAsia"/>
                <w:bCs/>
                <w:kern w:val="24"/>
                <w:sz w:val="20"/>
                <w:szCs w:val="20"/>
              </w:rPr>
              <w:t>+</w:t>
            </w:r>
          </w:p>
        </w:tc>
        <w:tc>
          <w:tcPr>
            <w:tcW w:w="1700" w:type="dxa"/>
            <w:vAlign w:val="center"/>
          </w:tcPr>
          <w:p w:rsidR="00CB0506" w:rsidRPr="00A74D54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rFonts w:eastAsiaTheme="minorEastAsia"/>
                <w:bCs/>
                <w:kern w:val="24"/>
                <w:sz w:val="20"/>
                <w:szCs w:val="20"/>
              </w:rPr>
            </w:pPr>
            <w:r w:rsidRPr="00A74D54">
              <w:rPr>
                <w:rFonts w:eastAsiaTheme="minorEastAsia"/>
                <w:bCs/>
                <w:kern w:val="24"/>
                <w:sz w:val="20"/>
                <w:szCs w:val="20"/>
              </w:rPr>
              <w:sym w:font="Wingdings" w:char="F0FC"/>
            </w:r>
          </w:p>
          <w:p w:rsidR="00CB0506" w:rsidRPr="00A74D54" w:rsidRDefault="00CB0506" w:rsidP="00C546F9">
            <w:pPr>
              <w:pStyle w:val="aa"/>
              <w:spacing w:before="0" w:beforeAutospacing="0" w:after="0" w:afterAutospacing="0"/>
              <w:ind w:hanging="32"/>
              <w:jc w:val="center"/>
              <w:rPr>
                <w:bCs/>
                <w:kern w:val="24"/>
                <w:sz w:val="20"/>
                <w:szCs w:val="20"/>
              </w:rPr>
            </w:pPr>
            <w:r w:rsidRPr="00A74D54">
              <w:rPr>
                <w:color w:val="000000"/>
                <w:sz w:val="20"/>
                <w:szCs w:val="20"/>
              </w:rPr>
              <w:t>при заполняемости не более 50%</w:t>
            </w:r>
          </w:p>
        </w:tc>
        <w:tc>
          <w:tcPr>
            <w:tcW w:w="1561" w:type="dxa"/>
            <w:vAlign w:val="center"/>
          </w:tcPr>
          <w:p w:rsidR="00CB0506" w:rsidRPr="00A74D54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rFonts w:eastAsiaTheme="minorEastAsia"/>
                <w:bCs/>
                <w:kern w:val="24"/>
                <w:sz w:val="20"/>
                <w:szCs w:val="20"/>
              </w:rPr>
            </w:pPr>
            <w:r w:rsidRPr="00A74D54">
              <w:rPr>
                <w:rFonts w:eastAsiaTheme="minorEastAsia"/>
                <w:bCs/>
                <w:kern w:val="24"/>
                <w:sz w:val="20"/>
                <w:szCs w:val="20"/>
              </w:rPr>
              <w:sym w:font="Wingdings" w:char="F0FC"/>
            </w:r>
          </w:p>
          <w:p w:rsidR="00CB0506" w:rsidRPr="00A74D54" w:rsidRDefault="00CB0506" w:rsidP="00C546F9">
            <w:pPr>
              <w:pStyle w:val="aa"/>
              <w:spacing w:before="0" w:beforeAutospacing="0" w:after="0" w:afterAutospacing="0"/>
              <w:ind w:hanging="32"/>
              <w:jc w:val="center"/>
              <w:rPr>
                <w:bCs/>
                <w:kern w:val="24"/>
                <w:sz w:val="20"/>
                <w:szCs w:val="20"/>
              </w:rPr>
            </w:pPr>
            <w:r w:rsidRPr="00A74D54">
              <w:rPr>
                <w:color w:val="000000"/>
                <w:sz w:val="20"/>
                <w:szCs w:val="20"/>
              </w:rPr>
              <w:t>при заполняемости не более 50%</w:t>
            </w:r>
          </w:p>
        </w:tc>
      </w:tr>
      <w:tr w:rsidR="00CB0506" w:rsidRPr="00E37BE0" w:rsidTr="00C546F9">
        <w:trPr>
          <w:jc w:val="center"/>
        </w:trPr>
        <w:tc>
          <w:tcPr>
            <w:tcW w:w="568" w:type="dxa"/>
            <w:vAlign w:val="center"/>
          </w:tcPr>
          <w:p w:rsidR="00CB0506" w:rsidRPr="00E37BE0" w:rsidRDefault="00CB0506" w:rsidP="00CB0506">
            <w:pPr>
              <w:pStyle w:val="aa"/>
              <w:numPr>
                <w:ilvl w:val="0"/>
                <w:numId w:val="26"/>
              </w:numPr>
              <w:tabs>
                <w:tab w:val="left" w:pos="34"/>
              </w:tabs>
              <w:spacing w:before="0" w:beforeAutospacing="0" w:after="0" w:afterAutospacing="0"/>
              <w:ind w:left="0" w:firstLine="0"/>
              <w:contextualSpacing/>
            </w:pPr>
          </w:p>
        </w:tc>
        <w:tc>
          <w:tcPr>
            <w:tcW w:w="2404" w:type="dxa"/>
            <w:vAlign w:val="center"/>
          </w:tcPr>
          <w:p w:rsidR="00CB0506" w:rsidRPr="00A74D54" w:rsidRDefault="00CB0506" w:rsidP="00C546F9">
            <w:pPr>
              <w:pStyle w:val="aa"/>
              <w:spacing w:before="0" w:beforeAutospacing="0" w:after="0" w:afterAutospacing="0"/>
              <w:ind w:hanging="4"/>
              <w:rPr>
                <w:szCs w:val="28"/>
              </w:rPr>
            </w:pPr>
            <w:r w:rsidRPr="00A74D54">
              <w:rPr>
                <w:szCs w:val="28"/>
              </w:rPr>
              <w:t xml:space="preserve">Букмекерские конторы </w:t>
            </w:r>
          </w:p>
        </w:tc>
        <w:tc>
          <w:tcPr>
            <w:tcW w:w="1418" w:type="dxa"/>
          </w:tcPr>
          <w:p w:rsidR="00CB0506" w:rsidRPr="00A74D54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kern w:val="24"/>
                <w:sz w:val="20"/>
                <w:szCs w:val="20"/>
              </w:rPr>
            </w:pPr>
            <w:r w:rsidRPr="00A74D54">
              <w:rPr>
                <w:bCs/>
                <w:kern w:val="24"/>
                <w:sz w:val="20"/>
                <w:szCs w:val="20"/>
              </w:rPr>
              <w:sym w:font="Wingdings" w:char="F0FC"/>
            </w:r>
          </w:p>
          <w:p w:rsidR="00CB0506" w:rsidRPr="00A74D54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kern w:val="24"/>
                <w:sz w:val="20"/>
                <w:szCs w:val="20"/>
              </w:rPr>
            </w:pPr>
            <w:r w:rsidRPr="00A74D54">
              <w:rPr>
                <w:bCs/>
                <w:sz w:val="20"/>
                <w:szCs w:val="20"/>
              </w:rPr>
              <w:t>при обеспечении площади не менее 4-х кв.м. на одного человека, но не более 60 человек</w:t>
            </w:r>
          </w:p>
        </w:tc>
        <w:tc>
          <w:tcPr>
            <w:tcW w:w="1700" w:type="dxa"/>
            <w:vAlign w:val="center"/>
          </w:tcPr>
          <w:p w:rsidR="00CB0506" w:rsidRPr="00A74D54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kern w:val="24"/>
                <w:sz w:val="20"/>
                <w:szCs w:val="20"/>
              </w:rPr>
            </w:pPr>
            <w:r w:rsidRPr="00A74D54">
              <w:rPr>
                <w:bCs/>
                <w:kern w:val="24"/>
                <w:sz w:val="20"/>
                <w:szCs w:val="20"/>
              </w:rPr>
              <w:sym w:font="Wingdings" w:char="F0FC"/>
            </w:r>
          </w:p>
          <w:p w:rsidR="00CB0506" w:rsidRPr="00A74D54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rFonts w:eastAsiaTheme="minorEastAsia"/>
                <w:bCs/>
                <w:kern w:val="24"/>
                <w:sz w:val="20"/>
                <w:szCs w:val="20"/>
              </w:rPr>
            </w:pPr>
            <w:r w:rsidRPr="00A74D54">
              <w:rPr>
                <w:bCs/>
                <w:sz w:val="20"/>
                <w:szCs w:val="20"/>
              </w:rPr>
              <w:t>при обеспечении площади не менее 4-х кв.м. на одного человека, но не более 50 человек</w:t>
            </w:r>
          </w:p>
        </w:tc>
        <w:tc>
          <w:tcPr>
            <w:tcW w:w="1700" w:type="dxa"/>
            <w:vAlign w:val="center"/>
          </w:tcPr>
          <w:p w:rsidR="00CB0506" w:rsidRPr="00A74D54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kern w:val="24"/>
                <w:sz w:val="20"/>
                <w:szCs w:val="20"/>
              </w:rPr>
            </w:pPr>
            <w:r w:rsidRPr="00A74D54">
              <w:rPr>
                <w:bCs/>
                <w:kern w:val="24"/>
                <w:sz w:val="20"/>
                <w:szCs w:val="20"/>
              </w:rPr>
              <w:sym w:font="Wingdings" w:char="F0FC"/>
            </w:r>
          </w:p>
          <w:p w:rsidR="00CB0506" w:rsidRPr="00A74D54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rFonts w:eastAsiaTheme="minorEastAsia"/>
                <w:bCs/>
                <w:kern w:val="24"/>
                <w:sz w:val="20"/>
                <w:szCs w:val="20"/>
              </w:rPr>
            </w:pPr>
            <w:r w:rsidRPr="00A74D54">
              <w:rPr>
                <w:bCs/>
                <w:sz w:val="20"/>
                <w:szCs w:val="20"/>
              </w:rPr>
              <w:t>при обеспечении площади не менее 4-х кв.м. на одного человека, но не более 30 человек</w:t>
            </w:r>
          </w:p>
        </w:tc>
        <w:tc>
          <w:tcPr>
            <w:tcW w:w="1561" w:type="dxa"/>
            <w:vAlign w:val="center"/>
          </w:tcPr>
          <w:p w:rsidR="00CB0506" w:rsidRPr="00A74D54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kern w:val="24"/>
                <w:sz w:val="20"/>
                <w:szCs w:val="20"/>
              </w:rPr>
            </w:pPr>
            <w:r w:rsidRPr="00A74D54">
              <w:rPr>
                <w:bCs/>
                <w:kern w:val="24"/>
                <w:sz w:val="20"/>
                <w:szCs w:val="20"/>
              </w:rPr>
              <w:t>запрещено</w:t>
            </w:r>
          </w:p>
        </w:tc>
      </w:tr>
      <w:tr w:rsidR="00CB0506" w:rsidRPr="00E37BE0" w:rsidTr="00C546F9">
        <w:trPr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CB0506" w:rsidRPr="00E37BE0" w:rsidRDefault="00CB0506" w:rsidP="00CB0506">
            <w:pPr>
              <w:pStyle w:val="aa"/>
              <w:numPr>
                <w:ilvl w:val="0"/>
                <w:numId w:val="26"/>
              </w:numPr>
              <w:tabs>
                <w:tab w:val="left" w:pos="34"/>
              </w:tabs>
              <w:spacing w:before="0" w:beforeAutospacing="0" w:after="0" w:afterAutospacing="0"/>
              <w:ind w:left="0" w:firstLine="0"/>
              <w:contextualSpacing/>
            </w:pPr>
          </w:p>
        </w:tc>
        <w:tc>
          <w:tcPr>
            <w:tcW w:w="2404" w:type="dxa"/>
            <w:vAlign w:val="center"/>
          </w:tcPr>
          <w:p w:rsidR="00CB0506" w:rsidRPr="00A74D54" w:rsidRDefault="00CB0506" w:rsidP="00C546F9">
            <w:pPr>
              <w:pStyle w:val="aa"/>
              <w:spacing w:before="0" w:beforeAutospacing="0" w:after="0" w:afterAutospacing="0"/>
              <w:rPr>
                <w:bCs/>
                <w:kern w:val="24"/>
              </w:rPr>
            </w:pPr>
            <w:r w:rsidRPr="00A74D54">
              <w:rPr>
                <w:bCs/>
                <w:kern w:val="24"/>
              </w:rPr>
              <w:t>Центры и салоны красоты, парикмахерские, салоны по оказанию услуг маникюра и педикюра, косметических и косметологических услуг (по записи)</w:t>
            </w:r>
          </w:p>
        </w:tc>
        <w:tc>
          <w:tcPr>
            <w:tcW w:w="1418" w:type="dxa"/>
            <w:vAlign w:val="center"/>
          </w:tcPr>
          <w:p w:rsidR="00CB0506" w:rsidRPr="00A74D54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kern w:val="24"/>
                <w:sz w:val="20"/>
                <w:szCs w:val="20"/>
              </w:rPr>
            </w:pPr>
            <w:r w:rsidRPr="00A74D54">
              <w:rPr>
                <w:bCs/>
                <w:kern w:val="24"/>
                <w:sz w:val="20"/>
                <w:szCs w:val="20"/>
              </w:rPr>
              <w:t>+</w:t>
            </w:r>
          </w:p>
        </w:tc>
        <w:tc>
          <w:tcPr>
            <w:tcW w:w="1700" w:type="dxa"/>
            <w:vAlign w:val="center"/>
          </w:tcPr>
          <w:p w:rsidR="00CB0506" w:rsidRPr="00A74D54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kern w:val="24"/>
                <w:sz w:val="20"/>
                <w:szCs w:val="20"/>
              </w:rPr>
            </w:pPr>
            <w:r w:rsidRPr="00A74D54">
              <w:rPr>
                <w:bCs/>
                <w:kern w:val="24"/>
                <w:sz w:val="20"/>
                <w:szCs w:val="20"/>
              </w:rPr>
              <w:t>+</w:t>
            </w:r>
          </w:p>
        </w:tc>
        <w:tc>
          <w:tcPr>
            <w:tcW w:w="1700" w:type="dxa"/>
            <w:vAlign w:val="center"/>
          </w:tcPr>
          <w:p w:rsidR="00CB0506" w:rsidRPr="00A74D54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kern w:val="24"/>
                <w:sz w:val="20"/>
                <w:szCs w:val="20"/>
              </w:rPr>
            </w:pPr>
            <w:r w:rsidRPr="00A74D54">
              <w:rPr>
                <w:bCs/>
                <w:kern w:val="24"/>
                <w:sz w:val="20"/>
                <w:szCs w:val="20"/>
              </w:rPr>
              <w:sym w:font="Wingdings" w:char="F0FC"/>
            </w:r>
          </w:p>
          <w:p w:rsidR="00CB0506" w:rsidRPr="00A74D54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kern w:val="24"/>
                <w:sz w:val="20"/>
                <w:szCs w:val="20"/>
              </w:rPr>
            </w:pPr>
            <w:r w:rsidRPr="00A74D54">
              <w:rPr>
                <w:bCs/>
                <w:kern w:val="24"/>
                <w:sz w:val="20"/>
                <w:szCs w:val="20"/>
              </w:rPr>
              <w:t>по предварительной записи</w:t>
            </w:r>
          </w:p>
        </w:tc>
        <w:tc>
          <w:tcPr>
            <w:tcW w:w="1561" w:type="dxa"/>
            <w:vAlign w:val="center"/>
          </w:tcPr>
          <w:p w:rsidR="00CB0506" w:rsidRPr="00A74D54" w:rsidRDefault="00CB0506" w:rsidP="00C546F9">
            <w:pPr>
              <w:pStyle w:val="aa"/>
              <w:spacing w:before="0" w:beforeAutospacing="0" w:after="0" w:afterAutospacing="0"/>
              <w:ind w:hanging="32"/>
              <w:jc w:val="center"/>
              <w:rPr>
                <w:bCs/>
                <w:kern w:val="24"/>
                <w:sz w:val="20"/>
                <w:szCs w:val="20"/>
              </w:rPr>
            </w:pPr>
            <w:r w:rsidRPr="00A74D54">
              <w:rPr>
                <w:bCs/>
                <w:kern w:val="24"/>
                <w:sz w:val="20"/>
                <w:szCs w:val="20"/>
              </w:rPr>
              <w:sym w:font="Wingdings" w:char="F0FC"/>
            </w:r>
            <w:r w:rsidRPr="00A74D54">
              <w:rPr>
                <w:bCs/>
                <w:kern w:val="24"/>
                <w:sz w:val="20"/>
                <w:szCs w:val="20"/>
              </w:rPr>
              <w:t xml:space="preserve"> </w:t>
            </w:r>
          </w:p>
          <w:p w:rsidR="00CB0506" w:rsidRPr="00A74D54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kern w:val="24"/>
                <w:sz w:val="20"/>
                <w:szCs w:val="20"/>
              </w:rPr>
            </w:pPr>
            <w:r w:rsidRPr="00A74D54">
              <w:rPr>
                <w:bCs/>
                <w:kern w:val="24"/>
                <w:sz w:val="20"/>
                <w:szCs w:val="20"/>
              </w:rPr>
              <w:t xml:space="preserve">разрешение работы </w:t>
            </w:r>
          </w:p>
          <w:p w:rsidR="00CB0506" w:rsidRPr="00A74D54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kern w:val="24"/>
                <w:sz w:val="20"/>
                <w:szCs w:val="20"/>
              </w:rPr>
            </w:pPr>
            <w:r w:rsidRPr="00A74D54">
              <w:rPr>
                <w:bCs/>
                <w:kern w:val="24"/>
                <w:sz w:val="20"/>
                <w:szCs w:val="20"/>
              </w:rPr>
              <w:t xml:space="preserve">с </w:t>
            </w:r>
            <w:r w:rsidRPr="00A74D54">
              <w:rPr>
                <w:bCs/>
                <w:kern w:val="24"/>
                <w:sz w:val="20"/>
                <w:szCs w:val="20"/>
                <w:lang w:val="kk-KZ"/>
              </w:rPr>
              <w:t>07</w:t>
            </w:r>
            <w:r w:rsidRPr="00A74D54">
              <w:rPr>
                <w:bCs/>
                <w:kern w:val="24"/>
                <w:sz w:val="20"/>
                <w:szCs w:val="20"/>
              </w:rPr>
              <w:t>.00 до 20.00 часов при заполняемости до 50%</w:t>
            </w:r>
          </w:p>
        </w:tc>
      </w:tr>
      <w:tr w:rsidR="00CB0506" w:rsidRPr="00E37BE0" w:rsidTr="00C546F9">
        <w:trPr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CB0506" w:rsidRPr="00E37BE0" w:rsidRDefault="00CB0506" w:rsidP="00CB0506">
            <w:pPr>
              <w:pStyle w:val="aa"/>
              <w:numPr>
                <w:ilvl w:val="0"/>
                <w:numId w:val="26"/>
              </w:numPr>
              <w:tabs>
                <w:tab w:val="left" w:pos="34"/>
              </w:tabs>
              <w:spacing w:before="0" w:beforeAutospacing="0" w:after="0" w:afterAutospacing="0"/>
              <w:ind w:left="0" w:firstLine="0"/>
              <w:contextualSpacing/>
            </w:pPr>
          </w:p>
        </w:tc>
        <w:tc>
          <w:tcPr>
            <w:tcW w:w="2404" w:type="dxa"/>
            <w:vAlign w:val="center"/>
          </w:tcPr>
          <w:p w:rsidR="00CB0506" w:rsidRPr="00E37BE0" w:rsidRDefault="00CB0506" w:rsidP="00C546F9">
            <w:pPr>
              <w:pStyle w:val="aa"/>
              <w:spacing w:before="0" w:beforeAutospacing="0" w:after="0" w:afterAutospacing="0"/>
              <w:rPr>
                <w:bCs/>
                <w:kern w:val="24"/>
                <w:highlight w:val="yellow"/>
              </w:rPr>
            </w:pPr>
            <w:r w:rsidRPr="00A74D54">
              <w:rPr>
                <w:szCs w:val="28"/>
              </w:rPr>
              <w:t xml:space="preserve">Объекты образования, </w:t>
            </w:r>
            <w:r w:rsidRPr="00A74D54">
              <w:rPr>
                <w:bCs/>
                <w:color w:val="000000"/>
              </w:rPr>
              <w:t>ВУЗы, колледжи, образовательные центры</w:t>
            </w:r>
            <w:r w:rsidRPr="00A74D54">
              <w:rPr>
                <w:szCs w:val="28"/>
              </w:rPr>
              <w:t xml:space="preserve"> </w:t>
            </w:r>
            <w:r w:rsidRPr="00A74D54">
              <w:rPr>
                <w:bCs/>
                <w:color w:val="000000"/>
              </w:rPr>
              <w:t>(для работников (персонала), лиц старше 18 лет), с добровольной фиксацией лиц до 18 лет</w:t>
            </w:r>
          </w:p>
        </w:tc>
        <w:tc>
          <w:tcPr>
            <w:tcW w:w="1418" w:type="dxa"/>
            <w:vAlign w:val="center"/>
          </w:tcPr>
          <w:p w:rsidR="00CB0506" w:rsidRPr="00247E69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kern w:val="24"/>
                <w:sz w:val="20"/>
                <w:szCs w:val="20"/>
              </w:rPr>
            </w:pPr>
            <w:r w:rsidRPr="00247E69">
              <w:rPr>
                <w:bCs/>
                <w:kern w:val="24"/>
                <w:sz w:val="20"/>
                <w:szCs w:val="20"/>
              </w:rPr>
              <w:t>+</w:t>
            </w:r>
          </w:p>
        </w:tc>
        <w:tc>
          <w:tcPr>
            <w:tcW w:w="1700" w:type="dxa"/>
            <w:vAlign w:val="center"/>
          </w:tcPr>
          <w:p w:rsidR="00CB0506" w:rsidRPr="00247E69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kern w:val="24"/>
                <w:sz w:val="20"/>
                <w:szCs w:val="20"/>
              </w:rPr>
            </w:pPr>
            <w:r w:rsidRPr="00247E69">
              <w:rPr>
                <w:bCs/>
                <w:kern w:val="24"/>
                <w:sz w:val="20"/>
                <w:szCs w:val="20"/>
              </w:rPr>
              <w:t>+</w:t>
            </w:r>
          </w:p>
        </w:tc>
        <w:tc>
          <w:tcPr>
            <w:tcW w:w="1700" w:type="dxa"/>
            <w:vAlign w:val="center"/>
          </w:tcPr>
          <w:p w:rsidR="00CB0506" w:rsidRPr="00247E69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kern w:val="24"/>
                <w:sz w:val="20"/>
                <w:szCs w:val="20"/>
              </w:rPr>
            </w:pPr>
            <w:r w:rsidRPr="00247E69">
              <w:rPr>
                <w:bCs/>
                <w:kern w:val="24"/>
                <w:sz w:val="20"/>
                <w:szCs w:val="20"/>
              </w:rPr>
              <w:t>+</w:t>
            </w:r>
          </w:p>
        </w:tc>
        <w:tc>
          <w:tcPr>
            <w:tcW w:w="1561" w:type="dxa"/>
            <w:vAlign w:val="center"/>
          </w:tcPr>
          <w:p w:rsidR="00CB0506" w:rsidRPr="00247E69" w:rsidRDefault="00CB0506" w:rsidP="00C546F9">
            <w:pPr>
              <w:pStyle w:val="aa"/>
              <w:spacing w:before="0" w:beforeAutospacing="0" w:after="0" w:afterAutospacing="0"/>
              <w:ind w:hanging="32"/>
              <w:jc w:val="center"/>
              <w:rPr>
                <w:bCs/>
                <w:kern w:val="24"/>
                <w:sz w:val="20"/>
                <w:szCs w:val="20"/>
              </w:rPr>
            </w:pPr>
            <w:r w:rsidRPr="00247E69">
              <w:rPr>
                <w:bCs/>
                <w:kern w:val="24"/>
                <w:sz w:val="20"/>
                <w:szCs w:val="20"/>
              </w:rPr>
              <w:t>+</w:t>
            </w:r>
          </w:p>
        </w:tc>
      </w:tr>
      <w:tr w:rsidR="00CB0506" w:rsidRPr="00A74D54" w:rsidTr="00C546F9">
        <w:trPr>
          <w:jc w:val="center"/>
        </w:trPr>
        <w:tc>
          <w:tcPr>
            <w:tcW w:w="568" w:type="dxa"/>
            <w:vAlign w:val="center"/>
          </w:tcPr>
          <w:p w:rsidR="00CB0506" w:rsidRPr="00E37BE0" w:rsidRDefault="00CB0506" w:rsidP="00CB0506">
            <w:pPr>
              <w:pStyle w:val="aa"/>
              <w:numPr>
                <w:ilvl w:val="0"/>
                <w:numId w:val="26"/>
              </w:numPr>
              <w:tabs>
                <w:tab w:val="left" w:pos="34"/>
              </w:tabs>
              <w:spacing w:before="0" w:beforeAutospacing="0" w:after="0" w:afterAutospacing="0"/>
              <w:ind w:left="0" w:firstLine="0"/>
              <w:contextualSpacing/>
            </w:pPr>
          </w:p>
        </w:tc>
        <w:tc>
          <w:tcPr>
            <w:tcW w:w="2404" w:type="dxa"/>
            <w:vAlign w:val="center"/>
          </w:tcPr>
          <w:p w:rsidR="00CB0506" w:rsidRPr="00A74D54" w:rsidRDefault="00CB0506" w:rsidP="00C546F9">
            <w:pPr>
              <w:tabs>
                <w:tab w:val="left" w:pos="709"/>
              </w:tabs>
              <w:spacing w:after="0" w:line="240" w:lineRule="auto"/>
              <w:jc w:val="both"/>
              <w:rPr>
                <w:sz w:val="24"/>
                <w:szCs w:val="28"/>
              </w:rPr>
            </w:pPr>
            <w:r w:rsidRPr="00A74D54">
              <w:rPr>
                <w:sz w:val="24"/>
                <w:szCs w:val="28"/>
              </w:rPr>
              <w:t>Спорткомплексы, спортивно-оздоровительные центры (тренировки)</w:t>
            </w:r>
          </w:p>
        </w:tc>
        <w:tc>
          <w:tcPr>
            <w:tcW w:w="1418" w:type="dxa"/>
            <w:vAlign w:val="center"/>
          </w:tcPr>
          <w:p w:rsidR="00CB0506" w:rsidRPr="00A74D54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rFonts w:eastAsiaTheme="minorEastAsia"/>
                <w:bCs/>
                <w:kern w:val="24"/>
                <w:sz w:val="20"/>
                <w:szCs w:val="20"/>
              </w:rPr>
            </w:pPr>
            <w:r w:rsidRPr="00A74D54">
              <w:rPr>
                <w:rFonts w:eastAsiaTheme="minorEastAsia"/>
                <w:bCs/>
                <w:kern w:val="24"/>
                <w:sz w:val="20"/>
                <w:szCs w:val="20"/>
              </w:rPr>
              <w:sym w:font="Wingdings" w:char="F0FC"/>
            </w:r>
          </w:p>
          <w:p w:rsidR="00CB0506" w:rsidRPr="00A74D54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kern w:val="24"/>
                <w:sz w:val="20"/>
                <w:szCs w:val="20"/>
              </w:rPr>
            </w:pPr>
            <w:r w:rsidRPr="00A74D54">
              <w:rPr>
                <w:bCs/>
                <w:kern w:val="24"/>
                <w:sz w:val="20"/>
                <w:szCs w:val="20"/>
              </w:rPr>
              <w:t>до 70 человек, а также вакцинированные двумя компонентами лица</w:t>
            </w:r>
          </w:p>
        </w:tc>
        <w:tc>
          <w:tcPr>
            <w:tcW w:w="1700" w:type="dxa"/>
            <w:vAlign w:val="center"/>
          </w:tcPr>
          <w:p w:rsidR="00CB0506" w:rsidRPr="00A74D54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rFonts w:eastAsiaTheme="minorEastAsia"/>
                <w:bCs/>
                <w:kern w:val="24"/>
                <w:sz w:val="20"/>
                <w:szCs w:val="20"/>
              </w:rPr>
            </w:pPr>
            <w:r w:rsidRPr="00A74D54">
              <w:rPr>
                <w:rFonts w:eastAsiaTheme="minorEastAsia"/>
                <w:bCs/>
                <w:kern w:val="24"/>
                <w:sz w:val="20"/>
                <w:szCs w:val="20"/>
              </w:rPr>
              <w:sym w:font="Wingdings" w:char="F0FC"/>
            </w:r>
          </w:p>
          <w:p w:rsidR="00CB0506" w:rsidRPr="00A74D54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kern w:val="24"/>
                <w:sz w:val="20"/>
                <w:szCs w:val="20"/>
              </w:rPr>
            </w:pPr>
            <w:r w:rsidRPr="00A74D54">
              <w:rPr>
                <w:bCs/>
                <w:kern w:val="24"/>
                <w:sz w:val="20"/>
                <w:szCs w:val="20"/>
              </w:rPr>
              <w:t>до 50 человек, а также вакцинированные двумя компонентами лица</w:t>
            </w:r>
          </w:p>
        </w:tc>
        <w:tc>
          <w:tcPr>
            <w:tcW w:w="1700" w:type="dxa"/>
            <w:vAlign w:val="center"/>
          </w:tcPr>
          <w:p w:rsidR="00CB0506" w:rsidRPr="00A74D54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rFonts w:eastAsiaTheme="minorEastAsia"/>
                <w:bCs/>
                <w:kern w:val="24"/>
                <w:sz w:val="20"/>
                <w:szCs w:val="20"/>
              </w:rPr>
            </w:pPr>
            <w:r w:rsidRPr="00A74D54">
              <w:rPr>
                <w:rFonts w:eastAsiaTheme="minorEastAsia"/>
                <w:bCs/>
                <w:kern w:val="24"/>
                <w:sz w:val="20"/>
                <w:szCs w:val="20"/>
              </w:rPr>
              <w:sym w:font="Wingdings" w:char="F0FC"/>
            </w:r>
          </w:p>
          <w:p w:rsidR="00CB0506" w:rsidRPr="00A74D54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bCs/>
                <w:kern w:val="24"/>
                <w:sz w:val="20"/>
                <w:szCs w:val="20"/>
              </w:rPr>
            </w:pPr>
            <w:r w:rsidRPr="00A74D54">
              <w:rPr>
                <w:bCs/>
                <w:kern w:val="24"/>
                <w:sz w:val="20"/>
                <w:szCs w:val="20"/>
              </w:rPr>
              <w:t>до 30 человек, а также вакцинированные двумя компонентами лица</w:t>
            </w:r>
          </w:p>
        </w:tc>
        <w:tc>
          <w:tcPr>
            <w:tcW w:w="1561" w:type="dxa"/>
            <w:vAlign w:val="center"/>
          </w:tcPr>
          <w:p w:rsidR="00CB0506" w:rsidRPr="00A74D54" w:rsidRDefault="00CB0506" w:rsidP="00C546F9">
            <w:pPr>
              <w:pStyle w:val="aa"/>
              <w:spacing w:before="0" w:beforeAutospacing="0" w:after="0" w:afterAutospacing="0"/>
              <w:jc w:val="center"/>
              <w:rPr>
                <w:rFonts w:eastAsiaTheme="minorEastAsia"/>
                <w:bCs/>
                <w:kern w:val="24"/>
                <w:sz w:val="20"/>
                <w:szCs w:val="20"/>
              </w:rPr>
            </w:pPr>
            <w:r w:rsidRPr="00A74D54">
              <w:rPr>
                <w:rFonts w:eastAsiaTheme="minorEastAsia"/>
                <w:bCs/>
                <w:kern w:val="24"/>
                <w:sz w:val="20"/>
                <w:szCs w:val="20"/>
              </w:rPr>
              <w:sym w:font="Wingdings" w:char="F0FC"/>
            </w:r>
          </w:p>
          <w:p w:rsidR="00CB0506" w:rsidRPr="00A74D54" w:rsidRDefault="00CB0506" w:rsidP="00C546F9">
            <w:pPr>
              <w:pStyle w:val="aa"/>
              <w:spacing w:before="0" w:beforeAutospacing="0" w:after="0" w:afterAutospacing="0"/>
              <w:ind w:hanging="32"/>
              <w:jc w:val="center"/>
              <w:rPr>
                <w:bCs/>
                <w:kern w:val="24"/>
                <w:sz w:val="20"/>
                <w:szCs w:val="20"/>
              </w:rPr>
            </w:pPr>
            <w:r w:rsidRPr="00A74D54">
              <w:rPr>
                <w:bCs/>
                <w:kern w:val="24"/>
                <w:sz w:val="20"/>
                <w:szCs w:val="20"/>
              </w:rPr>
              <w:t>до 30 человек, а также вакцинированные двумя компонентами лица</w:t>
            </w:r>
          </w:p>
        </w:tc>
      </w:tr>
    </w:tbl>
    <w:p w:rsidR="00CB0506" w:rsidRPr="00A74D54" w:rsidRDefault="00CB0506" w:rsidP="00CB0506">
      <w:pPr>
        <w:pBdr>
          <w:bottom w:val="single" w:sz="4" w:space="16" w:color="FFFFFF"/>
        </w:pBd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iCs/>
          <w:szCs w:val="28"/>
        </w:rPr>
      </w:pPr>
    </w:p>
    <w:p w:rsidR="00CB0506" w:rsidRPr="00A74D54" w:rsidRDefault="00CB0506" w:rsidP="00CB0506">
      <w:pPr>
        <w:pBdr>
          <w:bottom w:val="single" w:sz="4" w:space="16" w:color="FFFFFF"/>
        </w:pBd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iCs/>
          <w:szCs w:val="28"/>
        </w:rPr>
      </w:pPr>
      <w:r w:rsidRPr="00A74D54">
        <w:rPr>
          <w:rFonts w:ascii="Times New Roman" w:hAnsi="Times New Roman" w:cs="Times New Roman"/>
          <w:i/>
          <w:iCs/>
          <w:szCs w:val="28"/>
        </w:rPr>
        <w:t>«+» - деятельность разрешена;</w:t>
      </w:r>
    </w:p>
    <w:p w:rsidR="00CB0506" w:rsidRPr="00A74D54" w:rsidRDefault="00CB0506" w:rsidP="00CB0506">
      <w:pPr>
        <w:pBdr>
          <w:bottom w:val="single" w:sz="4" w:space="16" w:color="FFFFFF"/>
        </w:pBd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iCs/>
          <w:szCs w:val="28"/>
        </w:rPr>
      </w:pPr>
      <w:r w:rsidRPr="00A74D54">
        <w:rPr>
          <w:rFonts w:ascii="Times New Roman" w:hAnsi="Times New Roman" w:cs="Times New Roman"/>
          <w:i/>
          <w:iCs/>
          <w:szCs w:val="28"/>
        </w:rPr>
        <w:t xml:space="preserve"> «</w:t>
      </w:r>
      <w:r w:rsidRPr="00A74D54">
        <w:rPr>
          <w:rFonts w:ascii="Times New Roman" w:hAnsi="Times New Roman" w:cs="Times New Roman"/>
          <w:b/>
          <w:bCs/>
          <w:szCs w:val="28"/>
        </w:rPr>
        <w:sym w:font="Wingdings" w:char="F0FC"/>
      </w:r>
      <w:r w:rsidRPr="00A74D54">
        <w:rPr>
          <w:rFonts w:ascii="Times New Roman" w:hAnsi="Times New Roman" w:cs="Times New Roman"/>
          <w:i/>
          <w:iCs/>
          <w:szCs w:val="28"/>
        </w:rPr>
        <w:t>» - деятельность разрешена частично (с ограничениями);</w:t>
      </w:r>
    </w:p>
    <w:p w:rsidR="00CB0506" w:rsidRPr="00A74D54" w:rsidRDefault="00CB0506" w:rsidP="00CB0506">
      <w:pPr>
        <w:pBdr>
          <w:bottom w:val="single" w:sz="4" w:space="16" w:color="FFFFFF"/>
        </w:pBd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iCs/>
          <w:szCs w:val="28"/>
        </w:rPr>
      </w:pPr>
      <w:r w:rsidRPr="00A74D54">
        <w:rPr>
          <w:rFonts w:ascii="Times New Roman" w:hAnsi="Times New Roman" w:cs="Times New Roman"/>
          <w:i/>
          <w:iCs/>
          <w:szCs w:val="28"/>
        </w:rPr>
        <w:t>«-» - деятельность запрещена»;</w:t>
      </w:r>
    </w:p>
    <w:p w:rsidR="00CB0506" w:rsidRPr="00A74D54" w:rsidRDefault="00CB0506" w:rsidP="00CB0506">
      <w:pPr>
        <w:pBdr>
          <w:bottom w:val="single" w:sz="4" w:space="16" w:color="FFFFFF"/>
        </w:pBd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iCs/>
          <w:szCs w:val="28"/>
        </w:rPr>
      </w:pPr>
      <w:r w:rsidRPr="00A74D54">
        <w:rPr>
          <w:rFonts w:ascii="Times New Roman" w:hAnsi="Times New Roman" w:cs="Times New Roman"/>
          <w:i/>
          <w:iCs/>
          <w:szCs w:val="28"/>
        </w:rPr>
        <w:t>* -  условия заполняемости определены в требованиях к объектам, утвержденных постановлением ГГСВРК от 25 декабря 2020 года № 67;</w:t>
      </w:r>
    </w:p>
    <w:p w:rsidR="00CB0506" w:rsidRPr="00A74D54" w:rsidRDefault="00CB0506" w:rsidP="00CB0506">
      <w:pPr>
        <w:pBdr>
          <w:bottom w:val="single" w:sz="4" w:space="16" w:color="FFFFFF"/>
        </w:pBd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iCs/>
          <w:szCs w:val="28"/>
        </w:rPr>
      </w:pPr>
      <w:r w:rsidRPr="00A74D54">
        <w:rPr>
          <w:rFonts w:ascii="Times New Roman" w:hAnsi="Times New Roman" w:cs="Times New Roman"/>
          <w:i/>
          <w:iCs/>
          <w:szCs w:val="28"/>
        </w:rPr>
        <w:t>** - банкетные залы функционируют для проведения поминок и обслуживания посетителей по типу ресторанов, кафе;</w:t>
      </w:r>
    </w:p>
    <w:p w:rsidR="00CB0506" w:rsidRPr="00A74D54" w:rsidRDefault="00CB0506" w:rsidP="00CB0506">
      <w:pPr>
        <w:pBdr>
          <w:bottom w:val="single" w:sz="4" w:space="16" w:color="FFFFFF"/>
        </w:pBd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iCs/>
          <w:szCs w:val="28"/>
        </w:rPr>
      </w:pPr>
      <w:r w:rsidRPr="00A74D54">
        <w:rPr>
          <w:rFonts w:ascii="Times New Roman" w:hAnsi="Times New Roman" w:cs="Times New Roman"/>
          <w:i/>
          <w:iCs/>
          <w:szCs w:val="28"/>
        </w:rPr>
        <w:t>*** - «темно-красная» зона – зона критического уровня риска (при показателе заполняемости инфекционных коек свыше 70% и показателе заполняемости коек на 100 тыс. населения свыше 200);</w:t>
      </w:r>
    </w:p>
    <w:p w:rsidR="00CB0506" w:rsidRPr="00E37BE0" w:rsidRDefault="00CB0506" w:rsidP="00CB0506">
      <w:pPr>
        <w:pBdr>
          <w:bottom w:val="single" w:sz="4" w:space="16" w:color="FFFFFF"/>
        </w:pBd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iCs/>
          <w:szCs w:val="28"/>
        </w:rPr>
      </w:pPr>
      <w:r w:rsidRPr="00A74D54">
        <w:rPr>
          <w:rFonts w:ascii="Times New Roman" w:hAnsi="Times New Roman" w:cs="Times New Roman"/>
          <w:i/>
          <w:iCs/>
          <w:szCs w:val="28"/>
        </w:rPr>
        <w:t>**** - в помещениях жилых зданий и на территориях жилой застройки ограничивается деятельность объектов, сопровождаемая повышенным шумом, с 22 до 9 часов утра, развлекательных заведений – с 22 до 9 часов утра в будние, с 23 до 10 часов утра в выходные и праздничные дни (согласно пунктов 7 и 8 статьи 113 Кодекса Республики Казахстан от 7 июля 2020 года «О здоровье народа и системе здравоохранения».</w:t>
      </w:r>
    </w:p>
    <w:p w:rsidR="00CB0506" w:rsidRDefault="00CB0506" w:rsidP="00361BD3">
      <w:pPr>
        <w:pBdr>
          <w:bottom w:val="single" w:sz="4" w:space="12" w:color="FFFFFF"/>
        </w:pBdr>
        <w:shd w:val="clear" w:color="auto" w:fill="FFFFFF"/>
        <w:tabs>
          <w:tab w:val="num" w:pos="426"/>
          <w:tab w:val="left" w:pos="85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</w:rPr>
      </w:pPr>
    </w:p>
    <w:p w:rsidR="00CB0506" w:rsidRDefault="00CB0506" w:rsidP="00361BD3">
      <w:pPr>
        <w:pBdr>
          <w:bottom w:val="single" w:sz="4" w:space="12" w:color="FFFFFF"/>
        </w:pBdr>
        <w:shd w:val="clear" w:color="auto" w:fill="FFFFFF"/>
        <w:tabs>
          <w:tab w:val="num" w:pos="426"/>
          <w:tab w:val="left" w:pos="85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</w:rPr>
      </w:pPr>
    </w:p>
    <w:p w:rsidR="00CB0506" w:rsidRDefault="00CB0506" w:rsidP="00361BD3">
      <w:pPr>
        <w:pBdr>
          <w:bottom w:val="single" w:sz="4" w:space="12" w:color="FFFFFF"/>
        </w:pBdr>
        <w:shd w:val="clear" w:color="auto" w:fill="FFFFFF"/>
        <w:tabs>
          <w:tab w:val="num" w:pos="426"/>
          <w:tab w:val="left" w:pos="85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</w:rPr>
      </w:pPr>
    </w:p>
    <w:p w:rsidR="00CB0506" w:rsidRDefault="00CB0506" w:rsidP="00361BD3">
      <w:pPr>
        <w:pBdr>
          <w:bottom w:val="single" w:sz="4" w:space="12" w:color="FFFFFF"/>
        </w:pBdr>
        <w:shd w:val="clear" w:color="auto" w:fill="FFFFFF"/>
        <w:tabs>
          <w:tab w:val="num" w:pos="426"/>
          <w:tab w:val="left" w:pos="85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</w:rPr>
      </w:pPr>
    </w:p>
    <w:p w:rsidR="00CB0506" w:rsidRDefault="00CB0506" w:rsidP="00361BD3">
      <w:pPr>
        <w:pBdr>
          <w:bottom w:val="single" w:sz="4" w:space="12" w:color="FFFFFF"/>
        </w:pBdr>
        <w:shd w:val="clear" w:color="auto" w:fill="FFFFFF"/>
        <w:tabs>
          <w:tab w:val="num" w:pos="426"/>
          <w:tab w:val="left" w:pos="85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</w:rPr>
      </w:pPr>
    </w:p>
    <w:p w:rsidR="00CB0506" w:rsidRDefault="00CB0506" w:rsidP="00361BD3">
      <w:pPr>
        <w:pBdr>
          <w:bottom w:val="single" w:sz="4" w:space="12" w:color="FFFFFF"/>
        </w:pBdr>
        <w:shd w:val="clear" w:color="auto" w:fill="FFFFFF"/>
        <w:tabs>
          <w:tab w:val="num" w:pos="426"/>
          <w:tab w:val="left" w:pos="85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</w:rPr>
      </w:pPr>
    </w:p>
    <w:p w:rsidR="00CB0506" w:rsidRDefault="00CB0506" w:rsidP="00361BD3">
      <w:pPr>
        <w:pBdr>
          <w:bottom w:val="single" w:sz="4" w:space="12" w:color="FFFFFF"/>
        </w:pBdr>
        <w:shd w:val="clear" w:color="auto" w:fill="FFFFFF"/>
        <w:tabs>
          <w:tab w:val="num" w:pos="426"/>
          <w:tab w:val="left" w:pos="85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</w:rPr>
      </w:pPr>
    </w:p>
    <w:p w:rsidR="00CB0506" w:rsidRDefault="00CB0506" w:rsidP="00361BD3">
      <w:pPr>
        <w:pBdr>
          <w:bottom w:val="single" w:sz="4" w:space="12" w:color="FFFFFF"/>
        </w:pBdr>
        <w:shd w:val="clear" w:color="auto" w:fill="FFFFFF"/>
        <w:tabs>
          <w:tab w:val="num" w:pos="426"/>
          <w:tab w:val="left" w:pos="85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</w:rPr>
      </w:pPr>
    </w:p>
    <w:p w:rsidR="00CB0506" w:rsidRDefault="00CB0506" w:rsidP="00361BD3">
      <w:pPr>
        <w:pBdr>
          <w:bottom w:val="single" w:sz="4" w:space="12" w:color="FFFFFF"/>
        </w:pBdr>
        <w:shd w:val="clear" w:color="auto" w:fill="FFFFFF"/>
        <w:tabs>
          <w:tab w:val="num" w:pos="426"/>
          <w:tab w:val="left" w:pos="85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</w:rPr>
      </w:pPr>
    </w:p>
    <w:p w:rsidR="00CB0506" w:rsidRDefault="00CB0506" w:rsidP="00361BD3">
      <w:pPr>
        <w:pBdr>
          <w:bottom w:val="single" w:sz="4" w:space="12" w:color="FFFFFF"/>
        </w:pBdr>
        <w:shd w:val="clear" w:color="auto" w:fill="FFFFFF"/>
        <w:tabs>
          <w:tab w:val="num" w:pos="426"/>
          <w:tab w:val="left" w:pos="85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</w:rPr>
      </w:pPr>
    </w:p>
    <w:p w:rsidR="00CB0506" w:rsidRDefault="00CB0506" w:rsidP="00361BD3">
      <w:pPr>
        <w:pBdr>
          <w:bottom w:val="single" w:sz="4" w:space="12" w:color="FFFFFF"/>
        </w:pBdr>
        <w:shd w:val="clear" w:color="auto" w:fill="FFFFFF"/>
        <w:tabs>
          <w:tab w:val="num" w:pos="426"/>
          <w:tab w:val="left" w:pos="85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</w:rPr>
      </w:pPr>
    </w:p>
    <w:p w:rsidR="00CB0506" w:rsidRDefault="00CB0506" w:rsidP="00361BD3">
      <w:pPr>
        <w:pBdr>
          <w:bottom w:val="single" w:sz="4" w:space="12" w:color="FFFFFF"/>
        </w:pBdr>
        <w:shd w:val="clear" w:color="auto" w:fill="FFFFFF"/>
        <w:tabs>
          <w:tab w:val="num" w:pos="426"/>
          <w:tab w:val="left" w:pos="85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</w:rPr>
      </w:pPr>
    </w:p>
    <w:p w:rsidR="00CB0506" w:rsidRDefault="00CB0506" w:rsidP="00361BD3">
      <w:pPr>
        <w:pBdr>
          <w:bottom w:val="single" w:sz="4" w:space="12" w:color="FFFFFF"/>
        </w:pBdr>
        <w:shd w:val="clear" w:color="auto" w:fill="FFFFFF"/>
        <w:tabs>
          <w:tab w:val="num" w:pos="426"/>
          <w:tab w:val="left" w:pos="85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</w:rPr>
      </w:pPr>
    </w:p>
    <w:p w:rsidR="00CB0506" w:rsidRDefault="00CB0506" w:rsidP="00361BD3">
      <w:pPr>
        <w:pBdr>
          <w:bottom w:val="single" w:sz="4" w:space="12" w:color="FFFFFF"/>
        </w:pBdr>
        <w:shd w:val="clear" w:color="auto" w:fill="FFFFFF"/>
        <w:tabs>
          <w:tab w:val="num" w:pos="426"/>
          <w:tab w:val="left" w:pos="85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</w:rPr>
      </w:pPr>
    </w:p>
    <w:p w:rsidR="00CB0506" w:rsidRDefault="00CB0506" w:rsidP="00361BD3">
      <w:pPr>
        <w:pBdr>
          <w:bottom w:val="single" w:sz="4" w:space="12" w:color="FFFFFF"/>
        </w:pBdr>
        <w:shd w:val="clear" w:color="auto" w:fill="FFFFFF"/>
        <w:tabs>
          <w:tab w:val="num" w:pos="426"/>
          <w:tab w:val="left" w:pos="85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</w:rPr>
      </w:pPr>
    </w:p>
    <w:p w:rsidR="00CB0506" w:rsidRDefault="00CB0506" w:rsidP="00361BD3">
      <w:pPr>
        <w:pBdr>
          <w:bottom w:val="single" w:sz="4" w:space="12" w:color="FFFFFF"/>
        </w:pBdr>
        <w:shd w:val="clear" w:color="auto" w:fill="FFFFFF"/>
        <w:tabs>
          <w:tab w:val="num" w:pos="426"/>
          <w:tab w:val="left" w:pos="85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</w:rPr>
      </w:pPr>
    </w:p>
    <w:p w:rsidR="00CB0506" w:rsidRDefault="00CB0506" w:rsidP="00361BD3">
      <w:pPr>
        <w:pBdr>
          <w:bottom w:val="single" w:sz="4" w:space="12" w:color="FFFFFF"/>
        </w:pBdr>
        <w:shd w:val="clear" w:color="auto" w:fill="FFFFFF"/>
        <w:tabs>
          <w:tab w:val="num" w:pos="426"/>
          <w:tab w:val="left" w:pos="85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</w:rPr>
      </w:pPr>
    </w:p>
    <w:p w:rsidR="00CB0506" w:rsidRDefault="00CB0506" w:rsidP="00361BD3">
      <w:pPr>
        <w:pBdr>
          <w:bottom w:val="single" w:sz="4" w:space="12" w:color="FFFFFF"/>
        </w:pBdr>
        <w:shd w:val="clear" w:color="auto" w:fill="FFFFFF"/>
        <w:tabs>
          <w:tab w:val="num" w:pos="426"/>
          <w:tab w:val="left" w:pos="85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</w:rPr>
      </w:pPr>
    </w:p>
    <w:p w:rsidR="00CB0506" w:rsidRDefault="00CB0506" w:rsidP="00361BD3">
      <w:pPr>
        <w:pBdr>
          <w:bottom w:val="single" w:sz="4" w:space="12" w:color="FFFFFF"/>
        </w:pBdr>
        <w:shd w:val="clear" w:color="auto" w:fill="FFFFFF"/>
        <w:tabs>
          <w:tab w:val="num" w:pos="426"/>
          <w:tab w:val="left" w:pos="85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</w:rPr>
      </w:pPr>
    </w:p>
    <w:p w:rsidR="00CB0506" w:rsidRDefault="00CB0506" w:rsidP="00361BD3">
      <w:pPr>
        <w:pBdr>
          <w:bottom w:val="single" w:sz="4" w:space="12" w:color="FFFFFF"/>
        </w:pBdr>
        <w:shd w:val="clear" w:color="auto" w:fill="FFFFFF"/>
        <w:tabs>
          <w:tab w:val="num" w:pos="426"/>
          <w:tab w:val="left" w:pos="85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</w:rPr>
      </w:pPr>
    </w:p>
    <w:p w:rsidR="00CB0506" w:rsidRDefault="00CB0506" w:rsidP="00361BD3">
      <w:pPr>
        <w:pBdr>
          <w:bottom w:val="single" w:sz="4" w:space="12" w:color="FFFFFF"/>
        </w:pBdr>
        <w:shd w:val="clear" w:color="auto" w:fill="FFFFFF"/>
        <w:tabs>
          <w:tab w:val="num" w:pos="426"/>
          <w:tab w:val="left" w:pos="85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</w:rPr>
      </w:pPr>
    </w:p>
    <w:p w:rsidR="00CB0506" w:rsidRDefault="00CB0506" w:rsidP="00361BD3">
      <w:pPr>
        <w:pBdr>
          <w:bottom w:val="single" w:sz="4" w:space="12" w:color="FFFFFF"/>
        </w:pBdr>
        <w:shd w:val="clear" w:color="auto" w:fill="FFFFFF"/>
        <w:tabs>
          <w:tab w:val="num" w:pos="426"/>
          <w:tab w:val="left" w:pos="85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</w:rPr>
      </w:pPr>
    </w:p>
    <w:p w:rsidR="00CB0506" w:rsidRDefault="00CB0506" w:rsidP="00361BD3">
      <w:pPr>
        <w:pBdr>
          <w:bottom w:val="single" w:sz="4" w:space="12" w:color="FFFFFF"/>
        </w:pBdr>
        <w:shd w:val="clear" w:color="auto" w:fill="FFFFFF"/>
        <w:tabs>
          <w:tab w:val="num" w:pos="426"/>
          <w:tab w:val="left" w:pos="85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</w:rPr>
      </w:pPr>
    </w:p>
    <w:p w:rsidR="00CB0506" w:rsidRDefault="00CB0506" w:rsidP="00361BD3">
      <w:pPr>
        <w:pBdr>
          <w:bottom w:val="single" w:sz="4" w:space="12" w:color="FFFFFF"/>
        </w:pBdr>
        <w:shd w:val="clear" w:color="auto" w:fill="FFFFFF"/>
        <w:tabs>
          <w:tab w:val="num" w:pos="426"/>
          <w:tab w:val="left" w:pos="85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</w:rPr>
      </w:pPr>
    </w:p>
    <w:p w:rsidR="00361BD3" w:rsidRPr="00361BD3" w:rsidRDefault="00361BD3" w:rsidP="00361BD3">
      <w:pPr>
        <w:pBdr>
          <w:bottom w:val="single" w:sz="4" w:space="12" w:color="FFFFFF"/>
        </w:pBdr>
        <w:shd w:val="clear" w:color="auto" w:fill="FFFFFF"/>
        <w:tabs>
          <w:tab w:val="num" w:pos="426"/>
          <w:tab w:val="left" w:pos="85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</w:rPr>
      </w:pPr>
      <w:r w:rsidRPr="00361BD3">
        <w:rPr>
          <w:rFonts w:ascii="Times New Roman" w:eastAsia="Times New Roman" w:hAnsi="Times New Roman" w:cs="Times New Roman"/>
          <w:sz w:val="28"/>
          <w:szCs w:val="24"/>
        </w:rPr>
        <w:t xml:space="preserve">Приложение 5 </w:t>
      </w:r>
    </w:p>
    <w:p w:rsidR="00361BD3" w:rsidRPr="00361BD3" w:rsidRDefault="00361BD3" w:rsidP="00361BD3">
      <w:pPr>
        <w:pBdr>
          <w:bottom w:val="single" w:sz="4" w:space="12" w:color="FFFFFF"/>
        </w:pBdr>
        <w:shd w:val="clear" w:color="auto" w:fill="FFFFFF"/>
        <w:tabs>
          <w:tab w:val="num" w:pos="426"/>
          <w:tab w:val="left" w:pos="85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361BD3">
        <w:rPr>
          <w:rFonts w:ascii="Times New Roman" w:eastAsia="Times New Roman" w:hAnsi="Times New Roman" w:cs="Times New Roman"/>
          <w:sz w:val="28"/>
          <w:szCs w:val="28"/>
        </w:rPr>
        <w:t xml:space="preserve">к постановлению Главного </w:t>
      </w:r>
    </w:p>
    <w:p w:rsidR="00361BD3" w:rsidRPr="00361BD3" w:rsidRDefault="00361BD3" w:rsidP="00361BD3">
      <w:pPr>
        <w:pBdr>
          <w:bottom w:val="single" w:sz="4" w:space="12" w:color="FFFFFF"/>
        </w:pBdr>
        <w:shd w:val="clear" w:color="auto" w:fill="FFFFFF"/>
        <w:tabs>
          <w:tab w:val="num" w:pos="426"/>
          <w:tab w:val="left" w:pos="85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361BD3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государственного санитарного </w:t>
      </w:r>
    </w:p>
    <w:p w:rsidR="00361BD3" w:rsidRPr="00361BD3" w:rsidRDefault="00361BD3" w:rsidP="00361BD3">
      <w:pPr>
        <w:pBdr>
          <w:bottom w:val="single" w:sz="4" w:space="12" w:color="FFFFFF"/>
        </w:pBdr>
        <w:shd w:val="clear" w:color="auto" w:fill="FFFFFF"/>
        <w:tabs>
          <w:tab w:val="num" w:pos="426"/>
          <w:tab w:val="left" w:pos="85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361BD3">
        <w:rPr>
          <w:rFonts w:ascii="Times New Roman" w:eastAsia="Times New Roman" w:hAnsi="Times New Roman" w:cs="Times New Roman"/>
          <w:sz w:val="28"/>
          <w:szCs w:val="28"/>
        </w:rPr>
        <w:t xml:space="preserve">врача Республики Казахстан </w:t>
      </w:r>
    </w:p>
    <w:p w:rsidR="00361BD3" w:rsidRPr="00361BD3" w:rsidRDefault="00361BD3" w:rsidP="00361BD3">
      <w:pPr>
        <w:pBdr>
          <w:bottom w:val="single" w:sz="4" w:space="12" w:color="FFFFFF"/>
        </w:pBdr>
        <w:shd w:val="clear" w:color="auto" w:fill="FFFFFF"/>
        <w:tabs>
          <w:tab w:val="num" w:pos="426"/>
          <w:tab w:val="left" w:pos="85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361BD3">
        <w:rPr>
          <w:rFonts w:ascii="Times New Roman" w:eastAsia="Times New Roman" w:hAnsi="Times New Roman" w:cs="Times New Roman"/>
          <w:sz w:val="28"/>
          <w:szCs w:val="28"/>
        </w:rPr>
        <w:t xml:space="preserve">от «29» июля 2021 года № </w:t>
      </w:r>
      <w:r w:rsidRPr="00361BD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33 </w:t>
      </w:r>
    </w:p>
    <w:p w:rsidR="00361BD3" w:rsidRPr="00361BD3" w:rsidRDefault="00361BD3" w:rsidP="00361BD3">
      <w:pPr>
        <w:pBdr>
          <w:bottom w:val="single" w:sz="4" w:space="12" w:color="FFFFFF"/>
        </w:pBdr>
        <w:shd w:val="clear" w:color="auto" w:fill="FFFFFF"/>
        <w:tabs>
          <w:tab w:val="num" w:pos="426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61BD3" w:rsidRPr="00361BD3" w:rsidRDefault="00361BD3" w:rsidP="00361BD3">
      <w:pPr>
        <w:pBdr>
          <w:bottom w:val="single" w:sz="4" w:space="12" w:color="FFFFFF"/>
        </w:pBdr>
        <w:shd w:val="clear" w:color="auto" w:fill="FFFFFF"/>
        <w:tabs>
          <w:tab w:val="num" w:pos="426"/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61BD3" w:rsidRPr="00361BD3" w:rsidRDefault="00361BD3" w:rsidP="00361BD3">
      <w:pPr>
        <w:pBdr>
          <w:bottom w:val="single" w:sz="4" w:space="12" w:color="FFFFFF"/>
        </w:pBdr>
        <w:shd w:val="clear" w:color="auto" w:fill="FFFFFF"/>
        <w:tabs>
          <w:tab w:val="num" w:pos="426"/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61BD3">
        <w:rPr>
          <w:rFonts w:ascii="Times New Roman" w:eastAsia="Times New Roman" w:hAnsi="Times New Roman" w:cs="Times New Roman"/>
          <w:b/>
          <w:sz w:val="28"/>
          <w:szCs w:val="28"/>
        </w:rPr>
        <w:t>Алгоритм присвоения статуса «Лидеры «Ashyq»</w:t>
      </w:r>
    </w:p>
    <w:p w:rsidR="00361BD3" w:rsidRPr="00361BD3" w:rsidRDefault="00361BD3" w:rsidP="00361BD3">
      <w:pPr>
        <w:pBdr>
          <w:bottom w:val="single" w:sz="4" w:space="12" w:color="FFFFFF"/>
        </w:pBdr>
        <w:shd w:val="clear" w:color="auto" w:fill="FFFFFF"/>
        <w:tabs>
          <w:tab w:val="num" w:pos="426"/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61BD3" w:rsidRPr="00361BD3" w:rsidRDefault="00361BD3" w:rsidP="00361BD3">
      <w:pPr>
        <w:pBdr>
          <w:bottom w:val="single" w:sz="4" w:space="12" w:color="FFFFFF"/>
        </w:pBdr>
        <w:shd w:val="clear" w:color="auto" w:fill="FFFFFF"/>
        <w:tabs>
          <w:tab w:val="num" w:pos="426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1BD3">
        <w:rPr>
          <w:rFonts w:ascii="Times New Roman" w:eastAsia="Times New Roman" w:hAnsi="Times New Roman" w:cs="Times New Roman"/>
          <w:sz w:val="28"/>
          <w:szCs w:val="28"/>
        </w:rPr>
        <w:t>1. Статус «Лидеры «Ashyq» присваивается участникам проекта по Критериям присвоения статуса «Лидеры «Ashyq» согласно схеме к настоящему приложению.</w:t>
      </w:r>
    </w:p>
    <w:p w:rsidR="00361BD3" w:rsidRPr="00361BD3" w:rsidRDefault="00361BD3" w:rsidP="00361BD3">
      <w:pPr>
        <w:pBdr>
          <w:bottom w:val="single" w:sz="4" w:space="12" w:color="FFFFFF"/>
        </w:pBdr>
        <w:shd w:val="clear" w:color="auto" w:fill="FFFFFF"/>
        <w:tabs>
          <w:tab w:val="num" w:pos="426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 w:rsidRPr="00361BD3">
        <w:rPr>
          <w:rFonts w:ascii="Times New Roman" w:eastAsia="Times New Roman" w:hAnsi="Times New Roman" w:cs="Times New Roman"/>
          <w:sz w:val="28"/>
          <w:szCs w:val="28"/>
        </w:rPr>
        <w:t>2. Список участников проекта для присвоения статуса «Лидеры «Ashyq» формируется местными исполнительными органами (акиматами).</w:t>
      </w:r>
      <w:r w:rsidRPr="00361BD3"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 </w:t>
      </w:r>
    </w:p>
    <w:p w:rsidR="00361BD3" w:rsidRPr="00361BD3" w:rsidRDefault="00361BD3" w:rsidP="00361BD3">
      <w:pPr>
        <w:pBdr>
          <w:bottom w:val="single" w:sz="4" w:space="12" w:color="FFFFFF"/>
        </w:pBdr>
        <w:shd w:val="clear" w:color="auto" w:fill="FFFFFF"/>
        <w:tabs>
          <w:tab w:val="num" w:pos="426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trike/>
          <w:color w:val="FF0000"/>
          <w:sz w:val="28"/>
          <w:szCs w:val="28"/>
        </w:rPr>
      </w:pPr>
      <w:r w:rsidRPr="00361BD3">
        <w:rPr>
          <w:rFonts w:ascii="Times New Roman" w:eastAsia="Times New Roman" w:hAnsi="Times New Roman" w:cs="Times New Roman"/>
          <w:sz w:val="28"/>
          <w:szCs w:val="28"/>
        </w:rPr>
        <w:t>3. МЦРИАП обеспечивает предоставление в МИО сведений (выгрузки) по количеству регистраций посетителей по QR-коду (check-in) на объектах, участвующих в проекте (за 2-х недельный период).</w:t>
      </w:r>
    </w:p>
    <w:p w:rsidR="00361BD3" w:rsidRPr="00361BD3" w:rsidRDefault="00361BD3" w:rsidP="00361BD3">
      <w:pPr>
        <w:pBdr>
          <w:bottom w:val="single" w:sz="4" w:space="12" w:color="FFFFFF"/>
        </w:pBdr>
        <w:shd w:val="clear" w:color="auto" w:fill="FFFFFF"/>
        <w:tabs>
          <w:tab w:val="num" w:pos="426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1BD3">
        <w:rPr>
          <w:rFonts w:ascii="Times New Roman" w:eastAsia="Times New Roman" w:hAnsi="Times New Roman" w:cs="Times New Roman"/>
          <w:sz w:val="28"/>
          <w:szCs w:val="28"/>
        </w:rPr>
        <w:t>4. Присвоение участникам проекта статуса «Лидеры «Ashyq» закрепляется по списку решением МВК. Продолжительность действия статуса «Лидеры «Ashyq» -</w:t>
      </w:r>
      <w:r w:rsidRPr="00361BD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61BD3">
        <w:rPr>
          <w:rFonts w:ascii="Times New Roman" w:eastAsia="Times New Roman" w:hAnsi="Times New Roman" w:cs="Times New Roman"/>
          <w:sz w:val="28"/>
          <w:szCs w:val="28"/>
        </w:rPr>
        <w:t>2 недели.</w:t>
      </w:r>
    </w:p>
    <w:p w:rsidR="00361BD3" w:rsidRPr="00361BD3" w:rsidRDefault="00361BD3" w:rsidP="00361BD3">
      <w:pPr>
        <w:pBdr>
          <w:bottom w:val="single" w:sz="4" w:space="12" w:color="FFFFFF"/>
        </w:pBdr>
        <w:shd w:val="clear" w:color="auto" w:fill="FFFFFF"/>
        <w:tabs>
          <w:tab w:val="num" w:pos="426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61BD3">
        <w:rPr>
          <w:rFonts w:ascii="Times New Roman" w:eastAsia="Times New Roman" w:hAnsi="Times New Roman" w:cs="Times New Roman"/>
          <w:sz w:val="28"/>
          <w:szCs w:val="28"/>
        </w:rPr>
        <w:t>5. Список участников проекта с присвоенным статусом «Лидеры «Ashyq» размещается на сайте акимата.</w:t>
      </w:r>
    </w:p>
    <w:p w:rsidR="00361BD3" w:rsidRPr="00361BD3" w:rsidRDefault="00361BD3" w:rsidP="00361BD3">
      <w:pPr>
        <w:pBdr>
          <w:bottom w:val="single" w:sz="4" w:space="12" w:color="FFFFFF"/>
        </w:pBdr>
        <w:shd w:val="clear" w:color="auto" w:fill="FFFFFF"/>
        <w:tabs>
          <w:tab w:val="num" w:pos="426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1BD3">
        <w:rPr>
          <w:rFonts w:ascii="Times New Roman" w:eastAsia="Times New Roman" w:hAnsi="Times New Roman" w:cs="Times New Roman"/>
          <w:sz w:val="28"/>
          <w:szCs w:val="28"/>
        </w:rPr>
        <w:t>6. Участнику проекта, получившему статус «Лидеры «Ashyq», предоставляются следующие льготы:</w:t>
      </w:r>
    </w:p>
    <w:p w:rsidR="00361BD3" w:rsidRPr="00361BD3" w:rsidRDefault="00361BD3" w:rsidP="00361BD3">
      <w:pPr>
        <w:pBdr>
          <w:bottom w:val="single" w:sz="4" w:space="12" w:color="FFFFFF"/>
        </w:pBdr>
        <w:shd w:val="clear" w:color="auto" w:fill="FFFFFF"/>
        <w:tabs>
          <w:tab w:val="num" w:pos="426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1BD3">
        <w:rPr>
          <w:rFonts w:ascii="Times New Roman" w:eastAsia="Times New Roman" w:hAnsi="Times New Roman" w:cs="Times New Roman"/>
          <w:sz w:val="28"/>
          <w:szCs w:val="28"/>
        </w:rPr>
        <w:t>1) участники проекта в «красной» зоне работают по условиям «желтой» зоны;</w:t>
      </w:r>
    </w:p>
    <w:p w:rsidR="00361BD3" w:rsidRPr="00361BD3" w:rsidRDefault="00361BD3" w:rsidP="00361BD3">
      <w:pPr>
        <w:pBdr>
          <w:bottom w:val="single" w:sz="4" w:space="12" w:color="FFFFFF"/>
        </w:pBdr>
        <w:shd w:val="clear" w:color="auto" w:fill="FFFFFF"/>
        <w:tabs>
          <w:tab w:val="num" w:pos="426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1BD3">
        <w:rPr>
          <w:rFonts w:ascii="Times New Roman" w:eastAsia="Times New Roman" w:hAnsi="Times New Roman" w:cs="Times New Roman"/>
          <w:sz w:val="28"/>
          <w:szCs w:val="28"/>
        </w:rPr>
        <w:t>2) участники проекта в «желтой» зоне работают по условиям «зеленой» зоны;</w:t>
      </w:r>
    </w:p>
    <w:p w:rsidR="00361BD3" w:rsidRPr="00361BD3" w:rsidRDefault="00361BD3" w:rsidP="00361BD3">
      <w:pPr>
        <w:pBdr>
          <w:bottom w:val="single" w:sz="4" w:space="12" w:color="FFFFFF"/>
        </w:pBdr>
        <w:shd w:val="clear" w:color="auto" w:fill="FFFFFF"/>
        <w:tabs>
          <w:tab w:val="num" w:pos="426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1BD3">
        <w:rPr>
          <w:rFonts w:ascii="Times New Roman" w:eastAsia="Times New Roman" w:hAnsi="Times New Roman" w:cs="Times New Roman"/>
          <w:sz w:val="28"/>
          <w:szCs w:val="28"/>
        </w:rPr>
        <w:t>3) участникам проекта в «зеленой» и «темно-красной» зонах дополнительно продлевается режим работы на 2 часа, а также увеличивается заполняемость объекта на 10%;</w:t>
      </w:r>
    </w:p>
    <w:p w:rsidR="00361BD3" w:rsidRPr="00361BD3" w:rsidRDefault="00361BD3" w:rsidP="00361BD3">
      <w:pPr>
        <w:pBdr>
          <w:bottom w:val="single" w:sz="4" w:space="12" w:color="FFFFFF"/>
        </w:pBdr>
        <w:shd w:val="clear" w:color="auto" w:fill="FFFFFF"/>
        <w:tabs>
          <w:tab w:val="num" w:pos="426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1BD3">
        <w:rPr>
          <w:rFonts w:ascii="Times New Roman" w:eastAsia="Times New Roman" w:hAnsi="Times New Roman" w:cs="Times New Roman"/>
          <w:sz w:val="28"/>
          <w:szCs w:val="28"/>
        </w:rPr>
        <w:t xml:space="preserve">4) при вакцинации первым компонентом не менее 90% работников (персонала), за исключением лиц, имеющих постоянные медицинские противопоказания, переболевших лиц в течение </w:t>
      </w:r>
      <w:r w:rsidRPr="00361BD3">
        <w:rPr>
          <w:rFonts w:ascii="Times New Roman" w:eastAsia="Arial Narrow" w:hAnsi="Times New Roman" w:cs="Times New Roman"/>
          <w:iCs/>
          <w:kern w:val="24"/>
          <w:sz w:val="28"/>
          <w:szCs w:val="28"/>
        </w:rPr>
        <w:t xml:space="preserve">последних 3 месяцев, </w:t>
      </w:r>
      <w:r w:rsidRPr="00361BD3">
        <w:rPr>
          <w:rFonts w:ascii="Times New Roman" w:eastAsia="Times New Roman" w:hAnsi="Times New Roman" w:cs="Times New Roman"/>
          <w:sz w:val="28"/>
          <w:szCs w:val="28"/>
        </w:rPr>
        <w:t>увеличивается заполняемость объекта на 20%.</w:t>
      </w:r>
    </w:p>
    <w:p w:rsidR="00361BD3" w:rsidRPr="00361BD3" w:rsidRDefault="00361BD3" w:rsidP="00361B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61BD3">
        <w:rPr>
          <w:rFonts w:ascii="Times New Roman" w:eastAsia="Times New Roman" w:hAnsi="Times New Roman" w:cs="Times New Roman"/>
          <w:sz w:val="28"/>
          <w:szCs w:val="28"/>
        </w:rPr>
        <w:lastRenderedPageBreak/>
        <w:br w:type="page"/>
      </w:r>
    </w:p>
    <w:p w:rsidR="00361BD3" w:rsidRPr="00361BD3" w:rsidRDefault="00361BD3" w:rsidP="00361BD3">
      <w:pPr>
        <w:pBdr>
          <w:bottom w:val="single" w:sz="4" w:space="12" w:color="FFFFFF"/>
        </w:pBdr>
        <w:shd w:val="clear" w:color="auto" w:fill="FFFFFF"/>
        <w:tabs>
          <w:tab w:val="num" w:pos="426"/>
          <w:tab w:val="left" w:pos="851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361BD3">
        <w:rPr>
          <w:rFonts w:ascii="Times New Roman" w:hAnsi="Times New Roman" w:cs="Times New Roman"/>
          <w:sz w:val="24"/>
          <w:szCs w:val="24"/>
        </w:rPr>
        <w:lastRenderedPageBreak/>
        <w:t>Схема к приложению 5</w:t>
      </w:r>
    </w:p>
    <w:p w:rsidR="00361BD3" w:rsidRPr="00361BD3" w:rsidRDefault="00361BD3" w:rsidP="00361BD3">
      <w:pPr>
        <w:pBdr>
          <w:bottom w:val="single" w:sz="4" w:space="12" w:color="FFFFFF"/>
        </w:pBdr>
        <w:shd w:val="clear" w:color="auto" w:fill="FFFFFF"/>
        <w:tabs>
          <w:tab w:val="num" w:pos="426"/>
          <w:tab w:val="left" w:pos="851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1BD3" w:rsidRPr="00361BD3" w:rsidRDefault="00361BD3" w:rsidP="00361BD3">
      <w:pPr>
        <w:pBdr>
          <w:bottom w:val="single" w:sz="4" w:space="12" w:color="FFFFFF"/>
        </w:pBdr>
        <w:shd w:val="clear" w:color="auto" w:fill="FFFFFF"/>
        <w:tabs>
          <w:tab w:val="num" w:pos="426"/>
          <w:tab w:val="left" w:pos="851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1BD3" w:rsidRPr="00361BD3" w:rsidRDefault="00361BD3" w:rsidP="00361BD3">
      <w:pPr>
        <w:pBdr>
          <w:bottom w:val="single" w:sz="4" w:space="12" w:color="FFFFFF"/>
        </w:pBdr>
        <w:shd w:val="clear" w:color="auto" w:fill="FFFFFF"/>
        <w:tabs>
          <w:tab w:val="num" w:pos="426"/>
          <w:tab w:val="left" w:pos="851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1BD3">
        <w:rPr>
          <w:rFonts w:ascii="Times New Roman" w:hAnsi="Times New Roman" w:cs="Times New Roman"/>
          <w:b/>
          <w:sz w:val="24"/>
          <w:szCs w:val="24"/>
        </w:rPr>
        <w:t>Критерии присвоения статуса «Лидеры «Ashyq»</w:t>
      </w:r>
    </w:p>
    <w:tbl>
      <w:tblPr>
        <w:tblStyle w:val="41"/>
        <w:tblW w:w="10627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4253"/>
        <w:gridCol w:w="1843"/>
        <w:gridCol w:w="2126"/>
        <w:gridCol w:w="1701"/>
      </w:tblGrid>
      <w:tr w:rsidR="00361BD3" w:rsidRPr="00361BD3" w:rsidTr="00C546F9">
        <w:trPr>
          <w:jc w:val="center"/>
        </w:trPr>
        <w:tc>
          <w:tcPr>
            <w:tcW w:w="704" w:type="dxa"/>
            <w:vAlign w:val="center"/>
          </w:tcPr>
          <w:p w:rsidR="00361BD3" w:rsidRPr="00361BD3" w:rsidRDefault="00361BD3" w:rsidP="00361BD3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61BD3">
              <w:rPr>
                <w:rFonts w:eastAsia="Times New Roman"/>
                <w:b/>
                <w:bCs/>
                <w:kern w:val="24"/>
                <w:sz w:val="24"/>
                <w:szCs w:val="24"/>
              </w:rPr>
              <w:lastRenderedPageBreak/>
              <w:t>№</w:t>
            </w:r>
          </w:p>
        </w:tc>
        <w:tc>
          <w:tcPr>
            <w:tcW w:w="4253" w:type="dxa"/>
            <w:vAlign w:val="center"/>
          </w:tcPr>
          <w:p w:rsidR="00361BD3" w:rsidRPr="00361BD3" w:rsidRDefault="00361BD3" w:rsidP="00361BD3">
            <w:pPr>
              <w:spacing w:after="0" w:line="240" w:lineRule="auto"/>
              <w:ind w:firstLine="53"/>
              <w:jc w:val="center"/>
              <w:rPr>
                <w:rFonts w:eastAsia="Times New Roman"/>
                <w:sz w:val="24"/>
                <w:szCs w:val="24"/>
              </w:rPr>
            </w:pPr>
            <w:r w:rsidRPr="00361BD3">
              <w:rPr>
                <w:rFonts w:eastAsia="Times New Roman"/>
                <w:b/>
                <w:bCs/>
                <w:kern w:val="24"/>
                <w:sz w:val="24"/>
                <w:szCs w:val="24"/>
              </w:rPr>
              <w:t>Объекты/отрасли</w:t>
            </w:r>
          </w:p>
        </w:tc>
        <w:tc>
          <w:tcPr>
            <w:tcW w:w="1843" w:type="dxa"/>
            <w:vAlign w:val="center"/>
          </w:tcPr>
          <w:p w:rsidR="00361BD3" w:rsidRPr="00361BD3" w:rsidRDefault="00361BD3" w:rsidP="00361BD3">
            <w:pPr>
              <w:spacing w:after="0" w:line="240" w:lineRule="auto"/>
              <w:jc w:val="center"/>
              <w:rPr>
                <w:rFonts w:eastAsia="Times New Roman"/>
                <w:b/>
                <w:bCs/>
                <w:kern w:val="24"/>
                <w:sz w:val="24"/>
                <w:szCs w:val="24"/>
              </w:rPr>
            </w:pPr>
            <w:r w:rsidRPr="00361BD3">
              <w:rPr>
                <w:rFonts w:eastAsia="Times New Roman"/>
                <w:b/>
                <w:bCs/>
                <w:kern w:val="24"/>
                <w:sz w:val="24"/>
                <w:szCs w:val="24"/>
              </w:rPr>
              <w:t xml:space="preserve">города </w:t>
            </w:r>
          </w:p>
          <w:p w:rsidR="00361BD3" w:rsidRPr="00361BD3" w:rsidRDefault="00361BD3" w:rsidP="00361BD3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361BD3">
              <w:rPr>
                <w:rFonts w:eastAsia="Times New Roman"/>
                <w:b/>
                <w:bCs/>
                <w:kern w:val="24"/>
                <w:sz w:val="24"/>
                <w:szCs w:val="24"/>
              </w:rPr>
              <w:t>Нур-Султан, Алматы и Шымкент</w:t>
            </w:r>
          </w:p>
        </w:tc>
        <w:tc>
          <w:tcPr>
            <w:tcW w:w="2126" w:type="dxa"/>
            <w:vAlign w:val="center"/>
          </w:tcPr>
          <w:p w:rsidR="00361BD3" w:rsidRPr="00361BD3" w:rsidRDefault="00361BD3" w:rsidP="00361BD3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361BD3">
              <w:rPr>
                <w:rFonts w:eastAsia="Times New Roman"/>
                <w:b/>
                <w:bCs/>
                <w:kern w:val="24"/>
                <w:sz w:val="24"/>
                <w:szCs w:val="24"/>
              </w:rPr>
              <w:t>областные центры, города областного значения</w:t>
            </w:r>
          </w:p>
        </w:tc>
        <w:tc>
          <w:tcPr>
            <w:tcW w:w="1701" w:type="dxa"/>
          </w:tcPr>
          <w:p w:rsidR="00361BD3" w:rsidRPr="00361BD3" w:rsidRDefault="00361BD3" w:rsidP="00361BD3">
            <w:pPr>
              <w:spacing w:after="0" w:line="240" w:lineRule="auto"/>
              <w:jc w:val="center"/>
              <w:rPr>
                <w:rFonts w:eastAsia="Times New Roman"/>
                <w:b/>
                <w:bCs/>
                <w:kern w:val="24"/>
                <w:sz w:val="24"/>
                <w:szCs w:val="24"/>
              </w:rPr>
            </w:pPr>
            <w:r w:rsidRPr="00361BD3">
              <w:rPr>
                <w:rFonts w:eastAsia="Times New Roman"/>
                <w:b/>
                <w:bCs/>
                <w:kern w:val="24"/>
                <w:sz w:val="24"/>
                <w:szCs w:val="24"/>
              </w:rPr>
              <w:t>районные центры и др. населенные пункты</w:t>
            </w:r>
          </w:p>
        </w:tc>
      </w:tr>
      <w:tr w:rsidR="00361BD3" w:rsidRPr="00361BD3" w:rsidTr="00C546F9">
        <w:trPr>
          <w:jc w:val="center"/>
        </w:trPr>
        <w:tc>
          <w:tcPr>
            <w:tcW w:w="704" w:type="dxa"/>
            <w:vAlign w:val="center"/>
          </w:tcPr>
          <w:p w:rsidR="00361BD3" w:rsidRPr="00361BD3" w:rsidRDefault="00361BD3" w:rsidP="00361BD3">
            <w:pPr>
              <w:tabs>
                <w:tab w:val="left" w:pos="34"/>
              </w:tabs>
              <w:spacing w:after="0" w:line="240" w:lineRule="auto"/>
              <w:contextualSpacing/>
              <w:jc w:val="both"/>
              <w:rPr>
                <w:rFonts w:eastAsia="Times New Roman"/>
                <w:sz w:val="24"/>
                <w:szCs w:val="24"/>
              </w:rPr>
            </w:pPr>
            <w:r w:rsidRPr="00361BD3">
              <w:rPr>
                <w:rFonts w:eastAsia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361BD3" w:rsidRPr="00361BD3" w:rsidRDefault="00361BD3" w:rsidP="00361BD3">
            <w:pPr>
              <w:spacing w:after="0" w:line="240" w:lineRule="auto"/>
              <w:ind w:hanging="4"/>
              <w:jc w:val="both"/>
              <w:textAlignment w:val="center"/>
              <w:rPr>
                <w:rFonts w:eastAsia="Times New Roman"/>
                <w:bCs/>
                <w:kern w:val="24"/>
                <w:sz w:val="24"/>
                <w:szCs w:val="24"/>
              </w:rPr>
            </w:pPr>
            <w:r w:rsidRPr="00361BD3">
              <w:rPr>
                <w:rFonts w:eastAsia="Times New Roman"/>
                <w:bCs/>
                <w:kern w:val="24"/>
                <w:sz w:val="24"/>
                <w:szCs w:val="24"/>
              </w:rPr>
              <w:t xml:space="preserve">Объекты общественного питания, караоке, компьютерные клубы, лотерейные клубы, </w:t>
            </w:r>
            <w:r w:rsidRPr="00361BD3">
              <w:rPr>
                <w:rFonts w:eastAsia="Times New Roman"/>
                <w:sz w:val="24"/>
                <w:szCs w:val="24"/>
              </w:rPr>
              <w:t xml:space="preserve">букмекерские конторы, </w:t>
            </w:r>
            <w:r w:rsidRPr="00361BD3">
              <w:rPr>
                <w:rFonts w:eastAsia="Times New Roman"/>
                <w:bCs/>
                <w:kern w:val="24"/>
                <w:sz w:val="24"/>
                <w:szCs w:val="24"/>
              </w:rPr>
              <w:t>спортивные комплексы (мероприятия), сауны, бани, фитнес-центры, бассейны, театры, филармонии, концертные залы,</w:t>
            </w:r>
          </w:p>
          <w:p w:rsidR="00361BD3" w:rsidRPr="00361BD3" w:rsidRDefault="00361BD3" w:rsidP="00361BD3">
            <w:pPr>
              <w:spacing w:after="0" w:line="240" w:lineRule="auto"/>
              <w:ind w:hanging="4"/>
              <w:jc w:val="both"/>
              <w:textAlignment w:val="center"/>
              <w:rPr>
                <w:rFonts w:eastAsia="Times New Roman"/>
                <w:bCs/>
                <w:kern w:val="24"/>
                <w:sz w:val="24"/>
                <w:szCs w:val="24"/>
              </w:rPr>
            </w:pPr>
            <w:r w:rsidRPr="00361BD3">
              <w:rPr>
                <w:rFonts w:eastAsia="Times New Roman"/>
                <w:bCs/>
                <w:kern w:val="24"/>
                <w:sz w:val="24"/>
                <w:szCs w:val="24"/>
              </w:rPr>
              <w:t xml:space="preserve">кинотеатры, выставки, туристические перевозки, океанариум, детские развлекательные центры (крытые), цирки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61BD3" w:rsidRPr="00361BD3" w:rsidRDefault="00361BD3" w:rsidP="00361BD3">
            <w:pPr>
              <w:spacing w:after="0" w:line="240" w:lineRule="auto"/>
              <w:ind w:hanging="32"/>
              <w:jc w:val="center"/>
              <w:rPr>
                <w:rFonts w:eastAsia="Times New Roman"/>
                <w:sz w:val="24"/>
                <w:szCs w:val="24"/>
              </w:rPr>
            </w:pPr>
            <w:r w:rsidRPr="00361BD3">
              <w:rPr>
                <w:rFonts w:eastAsia="Times New Roman"/>
                <w:sz w:val="24"/>
                <w:szCs w:val="24"/>
              </w:rPr>
              <w:t xml:space="preserve">свыше </w:t>
            </w:r>
          </w:p>
          <w:p w:rsidR="00361BD3" w:rsidRPr="00361BD3" w:rsidRDefault="00361BD3" w:rsidP="00361BD3">
            <w:pPr>
              <w:spacing w:after="0" w:line="240" w:lineRule="auto"/>
              <w:ind w:hanging="32"/>
              <w:jc w:val="center"/>
              <w:rPr>
                <w:rFonts w:eastAsia="Times New Roman"/>
                <w:bCs/>
                <w:kern w:val="24"/>
                <w:sz w:val="24"/>
                <w:szCs w:val="24"/>
              </w:rPr>
            </w:pPr>
            <w:r w:rsidRPr="00361BD3">
              <w:rPr>
                <w:rFonts w:eastAsia="Times New Roman"/>
                <w:sz w:val="24"/>
                <w:szCs w:val="24"/>
              </w:rPr>
              <w:t>2 000 фиксаций за 2 недели</w:t>
            </w:r>
          </w:p>
        </w:tc>
        <w:tc>
          <w:tcPr>
            <w:tcW w:w="2126" w:type="dxa"/>
            <w:vAlign w:val="center"/>
          </w:tcPr>
          <w:p w:rsidR="00361BD3" w:rsidRPr="00361BD3" w:rsidRDefault="00361BD3" w:rsidP="00361BD3">
            <w:pPr>
              <w:spacing w:after="0" w:line="240" w:lineRule="auto"/>
              <w:ind w:hanging="32"/>
              <w:jc w:val="center"/>
              <w:rPr>
                <w:rFonts w:eastAsia="Times New Roman"/>
                <w:sz w:val="24"/>
                <w:szCs w:val="24"/>
              </w:rPr>
            </w:pPr>
            <w:r w:rsidRPr="00361BD3">
              <w:rPr>
                <w:rFonts w:eastAsia="Times New Roman"/>
                <w:sz w:val="24"/>
                <w:szCs w:val="24"/>
              </w:rPr>
              <w:t xml:space="preserve">свыше </w:t>
            </w:r>
          </w:p>
          <w:p w:rsidR="00361BD3" w:rsidRPr="00361BD3" w:rsidRDefault="00361BD3" w:rsidP="00361BD3">
            <w:pPr>
              <w:spacing w:after="0" w:line="240" w:lineRule="auto"/>
              <w:ind w:hanging="32"/>
              <w:jc w:val="center"/>
              <w:rPr>
                <w:rFonts w:eastAsia="Times New Roman"/>
                <w:sz w:val="24"/>
                <w:szCs w:val="24"/>
              </w:rPr>
            </w:pPr>
            <w:r w:rsidRPr="00361BD3">
              <w:rPr>
                <w:rFonts w:eastAsia="Times New Roman"/>
                <w:sz w:val="24"/>
                <w:szCs w:val="24"/>
              </w:rPr>
              <w:t>1 000 фиксаций за 2 недели</w:t>
            </w:r>
          </w:p>
        </w:tc>
        <w:tc>
          <w:tcPr>
            <w:tcW w:w="1701" w:type="dxa"/>
            <w:vAlign w:val="center"/>
          </w:tcPr>
          <w:p w:rsidR="00361BD3" w:rsidRPr="00361BD3" w:rsidRDefault="00361BD3" w:rsidP="00361BD3">
            <w:pPr>
              <w:spacing w:after="0" w:line="240" w:lineRule="auto"/>
              <w:ind w:hanging="32"/>
              <w:jc w:val="center"/>
              <w:rPr>
                <w:rFonts w:eastAsia="Times New Roman"/>
                <w:sz w:val="24"/>
                <w:szCs w:val="24"/>
              </w:rPr>
            </w:pPr>
            <w:r w:rsidRPr="00361BD3">
              <w:rPr>
                <w:rFonts w:eastAsia="Times New Roman"/>
                <w:sz w:val="24"/>
                <w:szCs w:val="24"/>
              </w:rPr>
              <w:t xml:space="preserve">свыше </w:t>
            </w:r>
          </w:p>
          <w:p w:rsidR="00361BD3" w:rsidRPr="00361BD3" w:rsidRDefault="00361BD3" w:rsidP="00361BD3">
            <w:pPr>
              <w:spacing w:after="0" w:line="240" w:lineRule="auto"/>
              <w:ind w:hanging="32"/>
              <w:jc w:val="center"/>
              <w:rPr>
                <w:rFonts w:eastAsia="Times New Roman"/>
                <w:sz w:val="24"/>
                <w:szCs w:val="24"/>
                <w:highlight w:val="yellow"/>
              </w:rPr>
            </w:pPr>
            <w:r w:rsidRPr="00361BD3">
              <w:rPr>
                <w:rFonts w:eastAsia="Times New Roman"/>
                <w:sz w:val="24"/>
                <w:szCs w:val="24"/>
              </w:rPr>
              <w:t>500 фиксаций за 2 недели</w:t>
            </w:r>
          </w:p>
        </w:tc>
      </w:tr>
      <w:tr w:rsidR="00361BD3" w:rsidRPr="00361BD3" w:rsidTr="00C546F9">
        <w:trPr>
          <w:jc w:val="center"/>
        </w:trPr>
        <w:tc>
          <w:tcPr>
            <w:tcW w:w="704" w:type="dxa"/>
            <w:vAlign w:val="center"/>
          </w:tcPr>
          <w:p w:rsidR="00361BD3" w:rsidRPr="00361BD3" w:rsidRDefault="00361BD3" w:rsidP="00361BD3">
            <w:pPr>
              <w:tabs>
                <w:tab w:val="left" w:pos="34"/>
              </w:tabs>
              <w:spacing w:after="0" w:line="240" w:lineRule="auto"/>
              <w:contextualSpacing/>
              <w:jc w:val="both"/>
              <w:rPr>
                <w:rFonts w:eastAsia="Times New Roman"/>
                <w:sz w:val="24"/>
                <w:szCs w:val="24"/>
              </w:rPr>
            </w:pPr>
            <w:r w:rsidRPr="00361BD3">
              <w:rPr>
                <w:rFonts w:eastAsia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361BD3" w:rsidRPr="00361BD3" w:rsidRDefault="00361BD3" w:rsidP="00361BD3">
            <w:pPr>
              <w:spacing w:after="0" w:line="240" w:lineRule="auto"/>
              <w:ind w:hanging="4"/>
              <w:jc w:val="both"/>
              <w:textAlignment w:val="center"/>
              <w:rPr>
                <w:rFonts w:eastAsia="Times New Roman"/>
                <w:sz w:val="24"/>
                <w:szCs w:val="24"/>
              </w:rPr>
            </w:pPr>
            <w:r w:rsidRPr="00361BD3">
              <w:rPr>
                <w:rFonts w:eastAsia="Times New Roman"/>
                <w:sz w:val="24"/>
                <w:szCs w:val="24"/>
              </w:rPr>
              <w:t>Бильярдные клубы, боулинг клубы,</w:t>
            </w:r>
          </w:p>
          <w:p w:rsidR="00361BD3" w:rsidRPr="00361BD3" w:rsidRDefault="00361BD3" w:rsidP="00361BD3">
            <w:pPr>
              <w:spacing w:after="0" w:line="240" w:lineRule="auto"/>
              <w:ind w:hanging="4"/>
              <w:jc w:val="both"/>
              <w:textAlignment w:val="center"/>
              <w:rPr>
                <w:rFonts w:eastAsia="Times New Roman"/>
                <w:bCs/>
                <w:kern w:val="24"/>
                <w:sz w:val="24"/>
                <w:szCs w:val="24"/>
              </w:rPr>
            </w:pPr>
            <w:r w:rsidRPr="00361BD3">
              <w:rPr>
                <w:rFonts w:eastAsia="Times New Roman"/>
                <w:sz w:val="24"/>
                <w:szCs w:val="24"/>
              </w:rPr>
              <w:t xml:space="preserve">СПА-центры, репетиции, </w:t>
            </w:r>
            <w:r w:rsidRPr="00361BD3">
              <w:rPr>
                <w:rFonts w:eastAsia="Times New Roman"/>
                <w:bCs/>
                <w:kern w:val="24"/>
                <w:sz w:val="24"/>
                <w:szCs w:val="24"/>
              </w:rPr>
              <w:t xml:space="preserve">отели, гостиницы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61BD3" w:rsidRPr="00361BD3" w:rsidRDefault="00361BD3" w:rsidP="00361BD3">
            <w:pPr>
              <w:spacing w:after="0" w:line="240" w:lineRule="auto"/>
              <w:ind w:hanging="32"/>
              <w:jc w:val="center"/>
              <w:rPr>
                <w:rFonts w:eastAsia="Times New Roman"/>
                <w:sz w:val="24"/>
                <w:szCs w:val="24"/>
              </w:rPr>
            </w:pPr>
            <w:r w:rsidRPr="00361BD3">
              <w:rPr>
                <w:rFonts w:eastAsia="Times New Roman"/>
                <w:sz w:val="24"/>
                <w:szCs w:val="24"/>
              </w:rPr>
              <w:t xml:space="preserve"> свыше </w:t>
            </w:r>
          </w:p>
          <w:p w:rsidR="00361BD3" w:rsidRPr="00361BD3" w:rsidRDefault="00361BD3" w:rsidP="00361BD3">
            <w:pPr>
              <w:spacing w:after="0" w:line="240" w:lineRule="auto"/>
              <w:ind w:hanging="32"/>
              <w:jc w:val="center"/>
              <w:rPr>
                <w:rFonts w:eastAsia="Times New Roman"/>
                <w:sz w:val="24"/>
                <w:szCs w:val="24"/>
              </w:rPr>
            </w:pPr>
            <w:r w:rsidRPr="00361BD3">
              <w:rPr>
                <w:rFonts w:eastAsia="Times New Roman"/>
                <w:sz w:val="24"/>
                <w:szCs w:val="24"/>
              </w:rPr>
              <w:t>1 000 фиксаций за 2 недели</w:t>
            </w:r>
          </w:p>
        </w:tc>
        <w:tc>
          <w:tcPr>
            <w:tcW w:w="2126" w:type="dxa"/>
            <w:vAlign w:val="center"/>
          </w:tcPr>
          <w:p w:rsidR="00361BD3" w:rsidRPr="00361BD3" w:rsidRDefault="00361BD3" w:rsidP="00361BD3">
            <w:pPr>
              <w:spacing w:after="0" w:line="240" w:lineRule="auto"/>
              <w:ind w:hanging="32"/>
              <w:jc w:val="center"/>
              <w:rPr>
                <w:rFonts w:eastAsia="Times New Roman"/>
                <w:sz w:val="24"/>
                <w:szCs w:val="24"/>
              </w:rPr>
            </w:pPr>
            <w:r w:rsidRPr="00361BD3">
              <w:rPr>
                <w:rFonts w:eastAsia="Times New Roman"/>
                <w:sz w:val="24"/>
                <w:szCs w:val="24"/>
              </w:rPr>
              <w:t xml:space="preserve">свыше </w:t>
            </w:r>
          </w:p>
          <w:p w:rsidR="00361BD3" w:rsidRPr="00361BD3" w:rsidRDefault="00361BD3" w:rsidP="00361BD3">
            <w:pPr>
              <w:spacing w:after="0" w:line="240" w:lineRule="auto"/>
              <w:ind w:hanging="32"/>
              <w:jc w:val="center"/>
              <w:rPr>
                <w:rFonts w:eastAsia="Times New Roman"/>
                <w:sz w:val="24"/>
                <w:szCs w:val="24"/>
              </w:rPr>
            </w:pPr>
            <w:r w:rsidRPr="00361BD3">
              <w:rPr>
                <w:rFonts w:eastAsia="Times New Roman"/>
                <w:sz w:val="24"/>
                <w:szCs w:val="24"/>
              </w:rPr>
              <w:t>500 фиксаций за 2 недели</w:t>
            </w:r>
          </w:p>
        </w:tc>
        <w:tc>
          <w:tcPr>
            <w:tcW w:w="1701" w:type="dxa"/>
            <w:vAlign w:val="center"/>
          </w:tcPr>
          <w:p w:rsidR="00361BD3" w:rsidRPr="00361BD3" w:rsidRDefault="00361BD3" w:rsidP="00361BD3">
            <w:pPr>
              <w:spacing w:after="0" w:line="240" w:lineRule="auto"/>
              <w:ind w:hanging="32"/>
              <w:jc w:val="center"/>
              <w:rPr>
                <w:rFonts w:eastAsia="Times New Roman"/>
                <w:sz w:val="24"/>
                <w:szCs w:val="24"/>
              </w:rPr>
            </w:pPr>
            <w:r w:rsidRPr="00361BD3">
              <w:rPr>
                <w:rFonts w:eastAsia="Times New Roman"/>
                <w:sz w:val="24"/>
                <w:szCs w:val="24"/>
              </w:rPr>
              <w:t xml:space="preserve">свыше </w:t>
            </w:r>
          </w:p>
          <w:p w:rsidR="00361BD3" w:rsidRPr="00361BD3" w:rsidRDefault="00361BD3" w:rsidP="00361BD3">
            <w:pPr>
              <w:spacing w:after="0" w:line="240" w:lineRule="auto"/>
              <w:ind w:hanging="32"/>
              <w:jc w:val="center"/>
              <w:rPr>
                <w:rFonts w:eastAsia="Times New Roman"/>
                <w:sz w:val="24"/>
                <w:szCs w:val="24"/>
              </w:rPr>
            </w:pPr>
            <w:r w:rsidRPr="00361BD3">
              <w:rPr>
                <w:rFonts w:eastAsia="Times New Roman"/>
                <w:sz w:val="24"/>
                <w:szCs w:val="24"/>
              </w:rPr>
              <w:t>150 фиксаций за 2 недели</w:t>
            </w:r>
          </w:p>
        </w:tc>
      </w:tr>
      <w:tr w:rsidR="00361BD3" w:rsidRPr="00361BD3" w:rsidTr="00C546F9">
        <w:trPr>
          <w:jc w:val="center"/>
        </w:trPr>
        <w:tc>
          <w:tcPr>
            <w:tcW w:w="704" w:type="dxa"/>
            <w:vAlign w:val="center"/>
          </w:tcPr>
          <w:p w:rsidR="00361BD3" w:rsidRPr="00361BD3" w:rsidRDefault="00361BD3" w:rsidP="00361BD3">
            <w:pPr>
              <w:tabs>
                <w:tab w:val="left" w:pos="34"/>
              </w:tabs>
              <w:spacing w:after="0" w:line="240" w:lineRule="auto"/>
              <w:contextualSpacing/>
              <w:jc w:val="both"/>
              <w:rPr>
                <w:rFonts w:eastAsia="Times New Roman"/>
                <w:sz w:val="24"/>
                <w:szCs w:val="24"/>
              </w:rPr>
            </w:pPr>
            <w:r w:rsidRPr="00361BD3">
              <w:rPr>
                <w:rFonts w:eastAsia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361BD3" w:rsidRPr="00361BD3" w:rsidRDefault="00361BD3" w:rsidP="00361BD3">
            <w:pPr>
              <w:spacing w:after="0" w:line="240" w:lineRule="auto"/>
              <w:ind w:hanging="4"/>
              <w:jc w:val="both"/>
              <w:textAlignment w:val="center"/>
              <w:rPr>
                <w:rFonts w:eastAsia="Times New Roman"/>
                <w:sz w:val="24"/>
                <w:szCs w:val="24"/>
              </w:rPr>
            </w:pPr>
            <w:r w:rsidRPr="00361BD3">
              <w:rPr>
                <w:rFonts w:eastAsia="Times New Roman"/>
                <w:sz w:val="24"/>
                <w:szCs w:val="24"/>
              </w:rPr>
              <w:t>Торгово-развлекательные центры, торговые дома, торговые сети</w:t>
            </w:r>
            <w:r w:rsidRPr="00361BD3">
              <w:rPr>
                <w:rFonts w:eastAsia="Times New Roman"/>
                <w:sz w:val="24"/>
                <w:szCs w:val="24"/>
                <w:lang w:val="kk-KZ"/>
              </w:rPr>
              <w:t xml:space="preserve"> (непродовольственные)</w:t>
            </w:r>
            <w:r w:rsidRPr="00361BD3">
              <w:rPr>
                <w:rFonts w:eastAsia="Times New Roman"/>
                <w:sz w:val="24"/>
                <w:szCs w:val="24"/>
              </w:rPr>
              <w:t xml:space="preserve">, рынки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61BD3" w:rsidRPr="00361BD3" w:rsidRDefault="00361BD3" w:rsidP="00361BD3">
            <w:pPr>
              <w:spacing w:after="0" w:line="240" w:lineRule="auto"/>
              <w:ind w:firstLine="36"/>
              <w:jc w:val="center"/>
              <w:rPr>
                <w:rFonts w:eastAsia="Times New Roman"/>
                <w:sz w:val="24"/>
                <w:szCs w:val="24"/>
              </w:rPr>
            </w:pPr>
            <w:r w:rsidRPr="00361BD3">
              <w:rPr>
                <w:rFonts w:eastAsia="Times New Roman"/>
                <w:sz w:val="24"/>
                <w:szCs w:val="24"/>
              </w:rPr>
              <w:t>свыше 50 000 фиксаций за 2 недели</w:t>
            </w:r>
          </w:p>
        </w:tc>
        <w:tc>
          <w:tcPr>
            <w:tcW w:w="2126" w:type="dxa"/>
            <w:vAlign w:val="center"/>
          </w:tcPr>
          <w:p w:rsidR="00361BD3" w:rsidRPr="00361BD3" w:rsidRDefault="00361BD3" w:rsidP="00361BD3">
            <w:pPr>
              <w:spacing w:after="0" w:line="240" w:lineRule="auto"/>
              <w:ind w:hanging="32"/>
              <w:jc w:val="center"/>
              <w:rPr>
                <w:rFonts w:eastAsia="Times New Roman"/>
                <w:sz w:val="24"/>
                <w:szCs w:val="24"/>
              </w:rPr>
            </w:pPr>
            <w:r w:rsidRPr="00361BD3">
              <w:rPr>
                <w:rFonts w:eastAsia="Times New Roman"/>
                <w:sz w:val="24"/>
                <w:szCs w:val="24"/>
              </w:rPr>
              <w:t>свыше 25 000 фиксаций за 2 недели</w:t>
            </w:r>
          </w:p>
        </w:tc>
        <w:tc>
          <w:tcPr>
            <w:tcW w:w="1701" w:type="dxa"/>
            <w:vAlign w:val="center"/>
          </w:tcPr>
          <w:p w:rsidR="00361BD3" w:rsidRPr="00361BD3" w:rsidRDefault="00361BD3" w:rsidP="00361BD3">
            <w:pPr>
              <w:spacing w:after="0" w:line="240" w:lineRule="auto"/>
              <w:ind w:hanging="32"/>
              <w:jc w:val="center"/>
              <w:rPr>
                <w:rFonts w:eastAsia="Times New Roman"/>
                <w:sz w:val="24"/>
                <w:szCs w:val="24"/>
              </w:rPr>
            </w:pPr>
            <w:r w:rsidRPr="00361BD3">
              <w:rPr>
                <w:rFonts w:eastAsia="Times New Roman"/>
                <w:sz w:val="24"/>
                <w:szCs w:val="24"/>
              </w:rPr>
              <w:t>свыше 10 000 фиксаций за 2 недели</w:t>
            </w:r>
          </w:p>
        </w:tc>
      </w:tr>
      <w:tr w:rsidR="00361BD3" w:rsidRPr="00361BD3" w:rsidTr="00C546F9">
        <w:trPr>
          <w:jc w:val="center"/>
        </w:trPr>
        <w:tc>
          <w:tcPr>
            <w:tcW w:w="704" w:type="dxa"/>
            <w:vAlign w:val="center"/>
          </w:tcPr>
          <w:p w:rsidR="00361BD3" w:rsidRPr="00361BD3" w:rsidRDefault="00361BD3" w:rsidP="00361BD3">
            <w:pPr>
              <w:tabs>
                <w:tab w:val="left" w:pos="34"/>
              </w:tabs>
              <w:spacing w:after="0" w:line="240" w:lineRule="auto"/>
              <w:contextualSpacing/>
              <w:jc w:val="both"/>
              <w:rPr>
                <w:rFonts w:eastAsia="Times New Roman"/>
                <w:sz w:val="24"/>
                <w:szCs w:val="24"/>
              </w:rPr>
            </w:pPr>
            <w:r w:rsidRPr="00361BD3">
              <w:rPr>
                <w:rFonts w:eastAsia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361BD3" w:rsidRPr="00361BD3" w:rsidRDefault="00361BD3" w:rsidP="00361BD3">
            <w:pPr>
              <w:spacing w:after="0" w:line="240" w:lineRule="auto"/>
              <w:ind w:hanging="4"/>
              <w:jc w:val="both"/>
              <w:textAlignment w:val="center"/>
              <w:rPr>
                <w:rFonts w:eastAsia="Times New Roman"/>
                <w:sz w:val="24"/>
                <w:szCs w:val="24"/>
                <w:highlight w:val="yellow"/>
                <w:lang w:val="kk-KZ"/>
              </w:rPr>
            </w:pPr>
            <w:r w:rsidRPr="00361BD3">
              <w:rPr>
                <w:rFonts w:eastAsia="Times New Roman"/>
                <w:bCs/>
                <w:kern w:val="24"/>
                <w:sz w:val="24"/>
                <w:szCs w:val="24"/>
              </w:rPr>
              <w:t>Центры и салоны красоты, парикмахерские, салоны по оказанию услуг маникюра и педикюра, косметических и косметологических услуг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61BD3" w:rsidRPr="00361BD3" w:rsidRDefault="00361BD3" w:rsidP="00361BD3">
            <w:pPr>
              <w:spacing w:after="0" w:line="240" w:lineRule="auto"/>
              <w:ind w:firstLine="36"/>
              <w:jc w:val="center"/>
              <w:rPr>
                <w:rFonts w:eastAsia="Times New Roman"/>
                <w:sz w:val="24"/>
                <w:szCs w:val="24"/>
              </w:rPr>
            </w:pPr>
            <w:r w:rsidRPr="00361BD3">
              <w:rPr>
                <w:rFonts w:eastAsia="Times New Roman"/>
                <w:sz w:val="24"/>
                <w:szCs w:val="24"/>
              </w:rPr>
              <w:t>свыше 500 фиксаций за 2 недели</w:t>
            </w:r>
          </w:p>
        </w:tc>
        <w:tc>
          <w:tcPr>
            <w:tcW w:w="2126" w:type="dxa"/>
            <w:vAlign w:val="center"/>
          </w:tcPr>
          <w:p w:rsidR="00361BD3" w:rsidRPr="00361BD3" w:rsidRDefault="00361BD3" w:rsidP="00361BD3">
            <w:pPr>
              <w:spacing w:after="0" w:line="240" w:lineRule="auto"/>
              <w:ind w:firstLine="36"/>
              <w:jc w:val="center"/>
              <w:rPr>
                <w:rFonts w:eastAsia="Times New Roman"/>
                <w:sz w:val="24"/>
                <w:szCs w:val="24"/>
              </w:rPr>
            </w:pPr>
            <w:r w:rsidRPr="00361BD3">
              <w:rPr>
                <w:rFonts w:eastAsia="Times New Roman"/>
                <w:sz w:val="24"/>
                <w:szCs w:val="24"/>
              </w:rPr>
              <w:t>свыше 300 фиксаций за 2 недели</w:t>
            </w:r>
          </w:p>
        </w:tc>
        <w:tc>
          <w:tcPr>
            <w:tcW w:w="1701" w:type="dxa"/>
            <w:vAlign w:val="center"/>
          </w:tcPr>
          <w:p w:rsidR="00361BD3" w:rsidRPr="00361BD3" w:rsidRDefault="00361BD3" w:rsidP="00361BD3">
            <w:pPr>
              <w:spacing w:after="0" w:line="240" w:lineRule="auto"/>
              <w:ind w:firstLine="36"/>
              <w:jc w:val="center"/>
              <w:rPr>
                <w:rFonts w:eastAsia="Times New Roman"/>
                <w:sz w:val="24"/>
                <w:szCs w:val="24"/>
              </w:rPr>
            </w:pPr>
            <w:r w:rsidRPr="00361BD3">
              <w:rPr>
                <w:rFonts w:eastAsia="Times New Roman"/>
                <w:sz w:val="24"/>
                <w:szCs w:val="24"/>
              </w:rPr>
              <w:t>свыше 200 фиксаций за 2 недели</w:t>
            </w:r>
          </w:p>
        </w:tc>
      </w:tr>
      <w:tr w:rsidR="00361BD3" w:rsidRPr="00361BD3" w:rsidTr="00C546F9">
        <w:trPr>
          <w:jc w:val="center"/>
        </w:trPr>
        <w:tc>
          <w:tcPr>
            <w:tcW w:w="704" w:type="dxa"/>
            <w:vAlign w:val="center"/>
          </w:tcPr>
          <w:p w:rsidR="00361BD3" w:rsidRPr="00361BD3" w:rsidRDefault="00361BD3" w:rsidP="00361BD3">
            <w:pPr>
              <w:tabs>
                <w:tab w:val="left" w:pos="34"/>
              </w:tabs>
              <w:spacing w:after="0" w:line="240" w:lineRule="auto"/>
              <w:contextualSpacing/>
              <w:jc w:val="both"/>
              <w:rPr>
                <w:rFonts w:eastAsia="Times New Roman"/>
                <w:sz w:val="24"/>
                <w:szCs w:val="24"/>
              </w:rPr>
            </w:pPr>
            <w:r w:rsidRPr="00361BD3">
              <w:rPr>
                <w:rFonts w:eastAsia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361BD3" w:rsidRPr="00361BD3" w:rsidRDefault="00361BD3" w:rsidP="00361BD3">
            <w:pPr>
              <w:spacing w:after="0" w:line="240" w:lineRule="auto"/>
              <w:ind w:hanging="4"/>
              <w:jc w:val="both"/>
              <w:textAlignment w:val="center"/>
              <w:rPr>
                <w:rFonts w:eastAsia="Times New Roman"/>
                <w:sz w:val="24"/>
                <w:szCs w:val="24"/>
              </w:rPr>
            </w:pPr>
            <w:r w:rsidRPr="00361BD3">
              <w:rPr>
                <w:rFonts w:eastAsia="Times New Roman"/>
                <w:bCs/>
                <w:kern w:val="24"/>
                <w:sz w:val="24"/>
                <w:szCs w:val="24"/>
              </w:rPr>
              <w:t>Организации в сфере оказания услуг по проживанию населения (гостиницы, отели, санаторно-курортные организации, дома/базы отдыха, туристические базы и др.)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61BD3" w:rsidRPr="00361BD3" w:rsidRDefault="00361BD3" w:rsidP="00361BD3">
            <w:pPr>
              <w:spacing w:after="0" w:line="240" w:lineRule="auto"/>
              <w:ind w:hanging="32"/>
              <w:jc w:val="center"/>
              <w:rPr>
                <w:rFonts w:eastAsia="Times New Roman"/>
                <w:sz w:val="24"/>
                <w:szCs w:val="24"/>
              </w:rPr>
            </w:pPr>
            <w:r w:rsidRPr="00361BD3">
              <w:rPr>
                <w:rFonts w:eastAsia="Times New Roman"/>
                <w:sz w:val="24"/>
                <w:szCs w:val="24"/>
              </w:rPr>
              <w:t xml:space="preserve"> свыше </w:t>
            </w:r>
          </w:p>
          <w:p w:rsidR="00361BD3" w:rsidRPr="00361BD3" w:rsidRDefault="00361BD3" w:rsidP="00361BD3">
            <w:pPr>
              <w:spacing w:after="0" w:line="240" w:lineRule="auto"/>
              <w:ind w:hanging="32"/>
              <w:jc w:val="center"/>
              <w:rPr>
                <w:rFonts w:eastAsia="Times New Roman"/>
                <w:sz w:val="24"/>
                <w:szCs w:val="24"/>
              </w:rPr>
            </w:pPr>
            <w:r w:rsidRPr="00361BD3">
              <w:rPr>
                <w:rFonts w:eastAsia="Times New Roman"/>
                <w:sz w:val="24"/>
                <w:szCs w:val="24"/>
              </w:rPr>
              <w:t>1 000 фиксаций за 2 недели</w:t>
            </w:r>
          </w:p>
        </w:tc>
        <w:tc>
          <w:tcPr>
            <w:tcW w:w="2126" w:type="dxa"/>
            <w:vAlign w:val="center"/>
          </w:tcPr>
          <w:p w:rsidR="00361BD3" w:rsidRPr="00361BD3" w:rsidRDefault="00361BD3" w:rsidP="00361BD3">
            <w:pPr>
              <w:spacing w:after="0" w:line="240" w:lineRule="auto"/>
              <w:ind w:hanging="32"/>
              <w:jc w:val="center"/>
              <w:rPr>
                <w:rFonts w:eastAsia="Times New Roman"/>
                <w:sz w:val="24"/>
                <w:szCs w:val="24"/>
              </w:rPr>
            </w:pPr>
            <w:r w:rsidRPr="00361BD3">
              <w:rPr>
                <w:rFonts w:eastAsia="Times New Roman"/>
                <w:sz w:val="24"/>
                <w:szCs w:val="24"/>
              </w:rPr>
              <w:t xml:space="preserve">свыше </w:t>
            </w:r>
          </w:p>
          <w:p w:rsidR="00361BD3" w:rsidRPr="00361BD3" w:rsidRDefault="00361BD3" w:rsidP="00361BD3">
            <w:pPr>
              <w:spacing w:after="0" w:line="240" w:lineRule="auto"/>
              <w:ind w:hanging="32"/>
              <w:jc w:val="center"/>
              <w:rPr>
                <w:rFonts w:eastAsia="Times New Roman"/>
                <w:sz w:val="24"/>
                <w:szCs w:val="24"/>
              </w:rPr>
            </w:pPr>
            <w:r w:rsidRPr="00361BD3">
              <w:rPr>
                <w:rFonts w:eastAsia="Times New Roman"/>
                <w:sz w:val="24"/>
                <w:szCs w:val="24"/>
              </w:rPr>
              <w:t>500 фиксаций за 2 недели</w:t>
            </w:r>
          </w:p>
        </w:tc>
        <w:tc>
          <w:tcPr>
            <w:tcW w:w="1701" w:type="dxa"/>
            <w:vAlign w:val="center"/>
          </w:tcPr>
          <w:p w:rsidR="00361BD3" w:rsidRPr="00361BD3" w:rsidRDefault="00361BD3" w:rsidP="00361BD3">
            <w:pPr>
              <w:spacing w:after="0" w:line="240" w:lineRule="auto"/>
              <w:ind w:hanging="32"/>
              <w:jc w:val="center"/>
              <w:rPr>
                <w:rFonts w:eastAsia="Times New Roman"/>
                <w:sz w:val="24"/>
                <w:szCs w:val="24"/>
              </w:rPr>
            </w:pPr>
            <w:r w:rsidRPr="00361BD3">
              <w:rPr>
                <w:rFonts w:eastAsia="Times New Roman"/>
                <w:sz w:val="24"/>
                <w:szCs w:val="24"/>
              </w:rPr>
              <w:t xml:space="preserve">свыше </w:t>
            </w:r>
          </w:p>
          <w:p w:rsidR="00361BD3" w:rsidRPr="00361BD3" w:rsidRDefault="00361BD3" w:rsidP="00361BD3">
            <w:pPr>
              <w:spacing w:after="0" w:line="240" w:lineRule="auto"/>
              <w:ind w:hanging="32"/>
              <w:jc w:val="center"/>
              <w:rPr>
                <w:rFonts w:eastAsia="Times New Roman"/>
                <w:sz w:val="24"/>
                <w:szCs w:val="24"/>
              </w:rPr>
            </w:pPr>
            <w:r w:rsidRPr="00361BD3">
              <w:rPr>
                <w:rFonts w:eastAsia="Times New Roman"/>
                <w:sz w:val="24"/>
                <w:szCs w:val="24"/>
              </w:rPr>
              <w:t>150 фиксаций за 2 недели</w:t>
            </w:r>
          </w:p>
        </w:tc>
      </w:tr>
      <w:tr w:rsidR="00361BD3" w:rsidRPr="00361BD3" w:rsidTr="00C546F9">
        <w:trPr>
          <w:jc w:val="center"/>
        </w:trPr>
        <w:tc>
          <w:tcPr>
            <w:tcW w:w="704" w:type="dxa"/>
            <w:vAlign w:val="center"/>
          </w:tcPr>
          <w:p w:rsidR="00361BD3" w:rsidRPr="00361BD3" w:rsidRDefault="00361BD3" w:rsidP="00361BD3">
            <w:pPr>
              <w:tabs>
                <w:tab w:val="left" w:pos="34"/>
              </w:tabs>
              <w:spacing w:after="0" w:line="240" w:lineRule="auto"/>
              <w:contextualSpacing/>
              <w:jc w:val="both"/>
              <w:rPr>
                <w:rFonts w:eastAsia="Times New Roman"/>
                <w:sz w:val="24"/>
                <w:szCs w:val="24"/>
              </w:rPr>
            </w:pPr>
            <w:r w:rsidRPr="00361BD3">
              <w:rPr>
                <w:rFonts w:eastAsia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361BD3" w:rsidRPr="00361BD3" w:rsidRDefault="00361BD3" w:rsidP="00361BD3">
            <w:pPr>
              <w:spacing w:after="0" w:line="240" w:lineRule="auto"/>
              <w:ind w:hanging="4"/>
              <w:jc w:val="both"/>
              <w:textAlignment w:val="center"/>
              <w:rPr>
                <w:rFonts w:eastAsia="Times New Roman"/>
                <w:sz w:val="24"/>
                <w:szCs w:val="24"/>
              </w:rPr>
            </w:pPr>
            <w:r w:rsidRPr="00361BD3">
              <w:rPr>
                <w:rFonts w:eastAsia="Times New Roman"/>
                <w:bCs/>
                <w:kern w:val="24"/>
                <w:sz w:val="24"/>
                <w:szCs w:val="24"/>
              </w:rPr>
              <w:t>Медицинские центры, кабинеты, стоматологии (по записи)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61BD3" w:rsidRPr="00361BD3" w:rsidRDefault="00361BD3" w:rsidP="00361BD3">
            <w:pPr>
              <w:spacing w:after="0" w:line="240" w:lineRule="auto"/>
              <w:ind w:firstLine="36"/>
              <w:jc w:val="center"/>
              <w:rPr>
                <w:rFonts w:eastAsia="Times New Roman"/>
                <w:sz w:val="24"/>
                <w:szCs w:val="24"/>
              </w:rPr>
            </w:pPr>
            <w:r w:rsidRPr="00361BD3">
              <w:rPr>
                <w:rFonts w:eastAsia="Times New Roman"/>
                <w:sz w:val="24"/>
                <w:szCs w:val="24"/>
              </w:rPr>
              <w:t xml:space="preserve">свыше </w:t>
            </w:r>
          </w:p>
          <w:p w:rsidR="00361BD3" w:rsidRPr="00361BD3" w:rsidRDefault="00361BD3" w:rsidP="00361BD3">
            <w:pPr>
              <w:spacing w:after="0" w:line="240" w:lineRule="auto"/>
              <w:ind w:firstLine="36"/>
              <w:jc w:val="center"/>
              <w:rPr>
                <w:rFonts w:eastAsia="Times New Roman"/>
                <w:sz w:val="24"/>
                <w:szCs w:val="24"/>
              </w:rPr>
            </w:pPr>
            <w:r w:rsidRPr="00361BD3">
              <w:rPr>
                <w:rFonts w:eastAsia="Times New Roman"/>
                <w:sz w:val="24"/>
                <w:szCs w:val="24"/>
              </w:rPr>
              <w:t>500 фиксаций за 2 недели</w:t>
            </w:r>
          </w:p>
        </w:tc>
        <w:tc>
          <w:tcPr>
            <w:tcW w:w="2126" w:type="dxa"/>
            <w:vAlign w:val="center"/>
          </w:tcPr>
          <w:p w:rsidR="00361BD3" w:rsidRPr="00361BD3" w:rsidRDefault="00361BD3" w:rsidP="00361BD3">
            <w:pPr>
              <w:spacing w:after="0" w:line="240" w:lineRule="auto"/>
              <w:ind w:firstLine="36"/>
              <w:jc w:val="center"/>
              <w:rPr>
                <w:rFonts w:eastAsia="Times New Roman"/>
                <w:sz w:val="24"/>
                <w:szCs w:val="24"/>
              </w:rPr>
            </w:pPr>
            <w:r w:rsidRPr="00361BD3">
              <w:rPr>
                <w:rFonts w:eastAsia="Times New Roman"/>
                <w:sz w:val="24"/>
                <w:szCs w:val="24"/>
              </w:rPr>
              <w:t xml:space="preserve">свыше </w:t>
            </w:r>
          </w:p>
          <w:p w:rsidR="00361BD3" w:rsidRPr="00361BD3" w:rsidRDefault="00361BD3" w:rsidP="00361BD3">
            <w:pPr>
              <w:spacing w:after="0" w:line="240" w:lineRule="auto"/>
              <w:ind w:firstLine="36"/>
              <w:jc w:val="center"/>
              <w:rPr>
                <w:rFonts w:eastAsia="Times New Roman"/>
                <w:sz w:val="24"/>
                <w:szCs w:val="24"/>
              </w:rPr>
            </w:pPr>
            <w:r w:rsidRPr="00361BD3">
              <w:rPr>
                <w:rFonts w:eastAsia="Times New Roman"/>
                <w:sz w:val="24"/>
                <w:szCs w:val="24"/>
              </w:rPr>
              <w:t>300 фиксаций за 2 недели</w:t>
            </w:r>
          </w:p>
        </w:tc>
        <w:tc>
          <w:tcPr>
            <w:tcW w:w="1701" w:type="dxa"/>
            <w:vAlign w:val="center"/>
          </w:tcPr>
          <w:p w:rsidR="00361BD3" w:rsidRPr="00361BD3" w:rsidRDefault="00361BD3" w:rsidP="00361BD3">
            <w:pPr>
              <w:spacing w:after="0" w:line="240" w:lineRule="auto"/>
              <w:ind w:firstLine="36"/>
              <w:jc w:val="center"/>
              <w:rPr>
                <w:rFonts w:eastAsia="Times New Roman"/>
                <w:sz w:val="24"/>
                <w:szCs w:val="24"/>
              </w:rPr>
            </w:pPr>
            <w:r w:rsidRPr="00361BD3">
              <w:rPr>
                <w:rFonts w:eastAsia="Times New Roman"/>
                <w:sz w:val="24"/>
                <w:szCs w:val="24"/>
              </w:rPr>
              <w:t xml:space="preserve">свыше </w:t>
            </w:r>
          </w:p>
          <w:p w:rsidR="00361BD3" w:rsidRPr="00361BD3" w:rsidRDefault="00361BD3" w:rsidP="00361BD3">
            <w:pPr>
              <w:spacing w:after="0" w:line="240" w:lineRule="auto"/>
              <w:ind w:firstLine="36"/>
              <w:jc w:val="center"/>
              <w:rPr>
                <w:rFonts w:eastAsia="Times New Roman"/>
                <w:sz w:val="24"/>
                <w:szCs w:val="24"/>
              </w:rPr>
            </w:pPr>
            <w:r w:rsidRPr="00361BD3">
              <w:rPr>
                <w:rFonts w:eastAsia="Times New Roman"/>
                <w:sz w:val="24"/>
                <w:szCs w:val="24"/>
              </w:rPr>
              <w:t>200 фиксаций за 2 недели</w:t>
            </w:r>
          </w:p>
        </w:tc>
      </w:tr>
      <w:tr w:rsidR="00361BD3" w:rsidRPr="00361BD3" w:rsidTr="00C546F9">
        <w:trPr>
          <w:jc w:val="center"/>
        </w:trPr>
        <w:tc>
          <w:tcPr>
            <w:tcW w:w="704" w:type="dxa"/>
            <w:vAlign w:val="center"/>
          </w:tcPr>
          <w:p w:rsidR="00361BD3" w:rsidRPr="00361BD3" w:rsidRDefault="00361BD3" w:rsidP="00361BD3">
            <w:pPr>
              <w:tabs>
                <w:tab w:val="left" w:pos="34"/>
              </w:tabs>
              <w:spacing w:after="0" w:line="240" w:lineRule="auto"/>
              <w:contextualSpacing/>
              <w:jc w:val="both"/>
              <w:rPr>
                <w:rFonts w:eastAsia="Times New Roman"/>
                <w:sz w:val="24"/>
                <w:szCs w:val="24"/>
              </w:rPr>
            </w:pPr>
            <w:r w:rsidRPr="00361BD3">
              <w:rPr>
                <w:rFonts w:eastAsia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361BD3" w:rsidRPr="00361BD3" w:rsidRDefault="00361BD3" w:rsidP="00361BD3">
            <w:pPr>
              <w:spacing w:after="0" w:line="240" w:lineRule="auto"/>
              <w:ind w:hanging="4"/>
              <w:jc w:val="both"/>
              <w:textAlignment w:val="center"/>
              <w:rPr>
                <w:rFonts w:eastAsia="Times New Roman"/>
                <w:sz w:val="24"/>
                <w:szCs w:val="24"/>
                <w:highlight w:val="yellow"/>
              </w:rPr>
            </w:pPr>
            <w:r w:rsidRPr="00361BD3">
              <w:rPr>
                <w:rFonts w:eastAsia="Times New Roman"/>
                <w:bCs/>
                <w:kern w:val="24"/>
                <w:sz w:val="24"/>
                <w:szCs w:val="24"/>
              </w:rPr>
              <w:t>Объекты образования,</w:t>
            </w:r>
            <w:r w:rsidRPr="00361BD3">
              <w:rPr>
                <w:rFonts w:eastAsia="Times New Roman"/>
                <w:bCs/>
                <w:kern w:val="24"/>
                <w:sz w:val="24"/>
                <w:szCs w:val="24"/>
                <w:lang w:val="kk-KZ"/>
              </w:rPr>
              <w:t xml:space="preserve"> включая</w:t>
            </w:r>
            <w:r w:rsidRPr="00361BD3">
              <w:rPr>
                <w:rFonts w:eastAsia="Times New Roman"/>
                <w:bCs/>
                <w:kern w:val="24"/>
                <w:sz w:val="24"/>
                <w:szCs w:val="24"/>
              </w:rPr>
              <w:t xml:space="preserve"> </w:t>
            </w:r>
            <w:r w:rsidRPr="00361BD3">
              <w:rPr>
                <w:rFonts w:eastAsia="Times New Roman"/>
                <w:bCs/>
                <w:color w:val="000000"/>
                <w:sz w:val="24"/>
                <w:szCs w:val="24"/>
              </w:rPr>
              <w:t>ВУЗы, колледжи, образовательные</w:t>
            </w:r>
            <w:r w:rsidRPr="00361BD3">
              <w:rPr>
                <w:rFonts w:eastAsia="Times New Roman"/>
                <w:bCs/>
                <w:color w:val="000000"/>
                <w:sz w:val="24"/>
                <w:szCs w:val="24"/>
                <w:lang w:val="kk-KZ"/>
              </w:rPr>
              <w:t xml:space="preserve"> и коррекционные</w:t>
            </w:r>
            <w:r w:rsidRPr="00361BD3">
              <w:rPr>
                <w:rFonts w:eastAsia="Times New Roman"/>
                <w:bCs/>
                <w:color w:val="000000"/>
                <w:sz w:val="24"/>
                <w:szCs w:val="24"/>
              </w:rPr>
              <w:t xml:space="preserve"> центры</w:t>
            </w:r>
            <w:r w:rsidRPr="00361BD3">
              <w:rPr>
                <w:rFonts w:eastAsia="Times New Roman"/>
                <w:bCs/>
                <w:kern w:val="24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61BD3" w:rsidRPr="00361BD3" w:rsidRDefault="00361BD3" w:rsidP="00361BD3">
            <w:pPr>
              <w:spacing w:after="0" w:line="240" w:lineRule="auto"/>
              <w:ind w:hanging="32"/>
              <w:jc w:val="center"/>
              <w:rPr>
                <w:rFonts w:eastAsia="Times New Roman"/>
                <w:sz w:val="24"/>
                <w:szCs w:val="24"/>
              </w:rPr>
            </w:pPr>
            <w:r w:rsidRPr="00361BD3">
              <w:rPr>
                <w:rFonts w:eastAsia="Times New Roman"/>
                <w:sz w:val="24"/>
                <w:szCs w:val="24"/>
              </w:rPr>
              <w:t xml:space="preserve"> свыше </w:t>
            </w:r>
          </w:p>
          <w:p w:rsidR="00361BD3" w:rsidRPr="00361BD3" w:rsidRDefault="00361BD3" w:rsidP="00361BD3">
            <w:pPr>
              <w:spacing w:after="0" w:line="240" w:lineRule="auto"/>
              <w:ind w:hanging="32"/>
              <w:jc w:val="center"/>
              <w:rPr>
                <w:rFonts w:eastAsia="Times New Roman"/>
                <w:sz w:val="24"/>
                <w:szCs w:val="24"/>
              </w:rPr>
            </w:pPr>
            <w:r w:rsidRPr="00361BD3">
              <w:rPr>
                <w:rFonts w:eastAsia="Times New Roman"/>
                <w:sz w:val="24"/>
                <w:szCs w:val="24"/>
              </w:rPr>
              <w:t>1 000 фиксаций за 2 недели</w:t>
            </w:r>
          </w:p>
        </w:tc>
        <w:tc>
          <w:tcPr>
            <w:tcW w:w="2126" w:type="dxa"/>
            <w:vAlign w:val="center"/>
          </w:tcPr>
          <w:p w:rsidR="00361BD3" w:rsidRPr="00361BD3" w:rsidRDefault="00361BD3" w:rsidP="00361BD3">
            <w:pPr>
              <w:spacing w:after="0" w:line="240" w:lineRule="auto"/>
              <w:ind w:firstLine="36"/>
              <w:jc w:val="center"/>
              <w:rPr>
                <w:rFonts w:eastAsia="Times New Roman"/>
                <w:sz w:val="24"/>
                <w:szCs w:val="24"/>
              </w:rPr>
            </w:pPr>
            <w:r w:rsidRPr="00361BD3">
              <w:rPr>
                <w:rFonts w:eastAsia="Times New Roman"/>
                <w:sz w:val="24"/>
                <w:szCs w:val="24"/>
              </w:rPr>
              <w:t xml:space="preserve">свыше </w:t>
            </w:r>
          </w:p>
          <w:p w:rsidR="00361BD3" w:rsidRPr="00361BD3" w:rsidRDefault="00361BD3" w:rsidP="00361BD3">
            <w:pPr>
              <w:spacing w:after="0" w:line="240" w:lineRule="auto"/>
              <w:ind w:firstLine="36"/>
              <w:jc w:val="center"/>
              <w:rPr>
                <w:rFonts w:eastAsia="Times New Roman"/>
                <w:sz w:val="24"/>
                <w:szCs w:val="24"/>
              </w:rPr>
            </w:pPr>
            <w:r w:rsidRPr="00361BD3">
              <w:rPr>
                <w:rFonts w:eastAsia="Times New Roman"/>
                <w:sz w:val="24"/>
                <w:szCs w:val="24"/>
              </w:rPr>
              <w:t>500 фиксаций за 2 недели</w:t>
            </w:r>
          </w:p>
        </w:tc>
        <w:tc>
          <w:tcPr>
            <w:tcW w:w="1701" w:type="dxa"/>
            <w:vAlign w:val="center"/>
          </w:tcPr>
          <w:p w:rsidR="00361BD3" w:rsidRPr="00361BD3" w:rsidRDefault="00361BD3" w:rsidP="00361BD3">
            <w:pPr>
              <w:spacing w:after="0" w:line="240" w:lineRule="auto"/>
              <w:ind w:firstLine="36"/>
              <w:jc w:val="center"/>
              <w:rPr>
                <w:rFonts w:eastAsia="Times New Roman"/>
                <w:sz w:val="24"/>
                <w:szCs w:val="24"/>
              </w:rPr>
            </w:pPr>
            <w:r w:rsidRPr="00361BD3">
              <w:rPr>
                <w:rFonts w:eastAsia="Times New Roman"/>
                <w:sz w:val="24"/>
                <w:szCs w:val="24"/>
              </w:rPr>
              <w:t xml:space="preserve">свыше </w:t>
            </w:r>
          </w:p>
          <w:p w:rsidR="00361BD3" w:rsidRPr="00361BD3" w:rsidRDefault="00361BD3" w:rsidP="00361BD3">
            <w:pPr>
              <w:spacing w:after="0" w:line="240" w:lineRule="auto"/>
              <w:ind w:firstLine="36"/>
              <w:jc w:val="center"/>
              <w:rPr>
                <w:rFonts w:eastAsia="Times New Roman"/>
                <w:sz w:val="24"/>
                <w:szCs w:val="24"/>
              </w:rPr>
            </w:pPr>
            <w:r w:rsidRPr="00361BD3">
              <w:rPr>
                <w:rFonts w:eastAsia="Times New Roman"/>
                <w:sz w:val="24"/>
                <w:szCs w:val="24"/>
              </w:rPr>
              <w:t>150 фиксаций за 2 недели</w:t>
            </w:r>
          </w:p>
        </w:tc>
      </w:tr>
      <w:tr w:rsidR="00361BD3" w:rsidRPr="00361BD3" w:rsidTr="00C546F9">
        <w:trPr>
          <w:jc w:val="center"/>
        </w:trPr>
        <w:tc>
          <w:tcPr>
            <w:tcW w:w="704" w:type="dxa"/>
            <w:vAlign w:val="center"/>
          </w:tcPr>
          <w:p w:rsidR="00361BD3" w:rsidRPr="00361BD3" w:rsidRDefault="00361BD3" w:rsidP="00361BD3">
            <w:pPr>
              <w:tabs>
                <w:tab w:val="left" w:pos="34"/>
              </w:tabs>
              <w:spacing w:after="0" w:line="240" w:lineRule="auto"/>
              <w:contextualSpacing/>
              <w:jc w:val="both"/>
              <w:rPr>
                <w:rFonts w:eastAsia="Times New Roman"/>
                <w:sz w:val="24"/>
                <w:szCs w:val="24"/>
              </w:rPr>
            </w:pPr>
            <w:r w:rsidRPr="00361BD3">
              <w:rPr>
                <w:rFonts w:eastAsia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361BD3" w:rsidRPr="00361BD3" w:rsidRDefault="00361BD3" w:rsidP="00361BD3">
            <w:pPr>
              <w:spacing w:after="0" w:line="240" w:lineRule="auto"/>
              <w:ind w:hanging="4"/>
              <w:jc w:val="both"/>
              <w:textAlignment w:val="center"/>
              <w:rPr>
                <w:rFonts w:eastAsia="Times New Roman"/>
                <w:bCs/>
                <w:kern w:val="24"/>
                <w:sz w:val="24"/>
                <w:szCs w:val="24"/>
              </w:rPr>
            </w:pPr>
            <w:r w:rsidRPr="00361BD3">
              <w:rPr>
                <w:rFonts w:eastAsia="Times New Roman"/>
                <w:bCs/>
                <w:kern w:val="24"/>
                <w:sz w:val="24"/>
                <w:szCs w:val="24"/>
              </w:rPr>
              <w:t>ЦОН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61BD3" w:rsidRPr="00361BD3" w:rsidRDefault="00361BD3" w:rsidP="00361BD3">
            <w:pPr>
              <w:spacing w:after="0" w:line="240" w:lineRule="auto"/>
              <w:ind w:hanging="32"/>
              <w:jc w:val="center"/>
              <w:rPr>
                <w:rFonts w:eastAsia="Times New Roman"/>
                <w:sz w:val="24"/>
                <w:szCs w:val="24"/>
              </w:rPr>
            </w:pPr>
            <w:r w:rsidRPr="00361BD3">
              <w:rPr>
                <w:rFonts w:eastAsia="Times New Roman"/>
                <w:sz w:val="24"/>
                <w:szCs w:val="24"/>
              </w:rPr>
              <w:t xml:space="preserve">свыше </w:t>
            </w:r>
          </w:p>
          <w:p w:rsidR="00361BD3" w:rsidRPr="00361BD3" w:rsidRDefault="00361BD3" w:rsidP="00361BD3">
            <w:pPr>
              <w:spacing w:after="0" w:line="240" w:lineRule="auto"/>
              <w:ind w:hanging="32"/>
              <w:jc w:val="center"/>
              <w:rPr>
                <w:rFonts w:eastAsia="Times New Roman"/>
                <w:sz w:val="24"/>
                <w:szCs w:val="24"/>
              </w:rPr>
            </w:pPr>
            <w:r w:rsidRPr="00361BD3">
              <w:rPr>
                <w:rFonts w:eastAsia="Times New Roman"/>
                <w:sz w:val="24"/>
                <w:szCs w:val="24"/>
              </w:rPr>
              <w:t>2 000 фиксаций за 2 недели</w:t>
            </w:r>
          </w:p>
        </w:tc>
        <w:tc>
          <w:tcPr>
            <w:tcW w:w="2126" w:type="dxa"/>
            <w:vAlign w:val="center"/>
          </w:tcPr>
          <w:p w:rsidR="00361BD3" w:rsidRPr="00361BD3" w:rsidRDefault="00361BD3" w:rsidP="00361BD3">
            <w:pPr>
              <w:spacing w:after="0" w:line="240" w:lineRule="auto"/>
              <w:ind w:hanging="32"/>
              <w:jc w:val="center"/>
              <w:rPr>
                <w:rFonts w:eastAsia="Times New Roman"/>
                <w:sz w:val="24"/>
                <w:szCs w:val="24"/>
              </w:rPr>
            </w:pPr>
            <w:r w:rsidRPr="00361BD3">
              <w:rPr>
                <w:rFonts w:eastAsia="Times New Roman"/>
                <w:sz w:val="24"/>
                <w:szCs w:val="24"/>
              </w:rPr>
              <w:t>свыше 1 000 фиксаций за 2 недели</w:t>
            </w:r>
          </w:p>
        </w:tc>
        <w:tc>
          <w:tcPr>
            <w:tcW w:w="1701" w:type="dxa"/>
            <w:vAlign w:val="center"/>
          </w:tcPr>
          <w:p w:rsidR="00361BD3" w:rsidRPr="00361BD3" w:rsidRDefault="00361BD3" w:rsidP="00361BD3">
            <w:pPr>
              <w:spacing w:after="0" w:line="240" w:lineRule="auto"/>
              <w:ind w:hanging="32"/>
              <w:jc w:val="center"/>
              <w:rPr>
                <w:rFonts w:eastAsia="Times New Roman"/>
                <w:sz w:val="24"/>
                <w:szCs w:val="24"/>
              </w:rPr>
            </w:pPr>
            <w:r w:rsidRPr="00361BD3">
              <w:rPr>
                <w:rFonts w:eastAsia="Times New Roman"/>
                <w:sz w:val="24"/>
                <w:szCs w:val="24"/>
              </w:rPr>
              <w:t>свыше 500 фиксаций за 2 недели</w:t>
            </w:r>
          </w:p>
        </w:tc>
      </w:tr>
      <w:tr w:rsidR="00361BD3" w:rsidRPr="00361BD3" w:rsidTr="00C546F9">
        <w:trPr>
          <w:jc w:val="center"/>
        </w:trPr>
        <w:tc>
          <w:tcPr>
            <w:tcW w:w="704" w:type="dxa"/>
            <w:vAlign w:val="center"/>
          </w:tcPr>
          <w:p w:rsidR="00361BD3" w:rsidRPr="00361BD3" w:rsidRDefault="00361BD3" w:rsidP="00361BD3">
            <w:pPr>
              <w:tabs>
                <w:tab w:val="left" w:pos="34"/>
              </w:tabs>
              <w:spacing w:after="0" w:line="240" w:lineRule="auto"/>
              <w:contextualSpacing/>
              <w:jc w:val="both"/>
              <w:rPr>
                <w:rFonts w:eastAsia="Times New Roman"/>
                <w:sz w:val="24"/>
                <w:szCs w:val="24"/>
              </w:rPr>
            </w:pPr>
            <w:r w:rsidRPr="00361BD3">
              <w:rPr>
                <w:rFonts w:eastAsia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361BD3" w:rsidRPr="00361BD3" w:rsidRDefault="00361BD3" w:rsidP="00361BD3">
            <w:pPr>
              <w:spacing w:after="0" w:line="240" w:lineRule="auto"/>
              <w:ind w:hanging="4"/>
              <w:jc w:val="both"/>
              <w:textAlignment w:val="center"/>
              <w:rPr>
                <w:rFonts w:eastAsia="Times New Roman"/>
                <w:bCs/>
                <w:kern w:val="24"/>
                <w:sz w:val="24"/>
                <w:szCs w:val="24"/>
              </w:rPr>
            </w:pPr>
            <w:r w:rsidRPr="00361BD3">
              <w:rPr>
                <w:rFonts w:eastAsia="Times New Roman"/>
                <w:sz w:val="24"/>
                <w:szCs w:val="28"/>
              </w:rPr>
              <w:t>Спорткомплексы, спортивно-оздоровительные центры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61BD3" w:rsidRPr="00361BD3" w:rsidRDefault="00361BD3" w:rsidP="00361BD3">
            <w:pPr>
              <w:spacing w:after="0" w:line="240" w:lineRule="auto"/>
              <w:ind w:firstLine="36"/>
              <w:jc w:val="center"/>
              <w:rPr>
                <w:rFonts w:eastAsia="Times New Roman"/>
                <w:sz w:val="24"/>
                <w:szCs w:val="24"/>
              </w:rPr>
            </w:pPr>
            <w:r w:rsidRPr="00361BD3">
              <w:rPr>
                <w:rFonts w:eastAsia="Times New Roman"/>
                <w:sz w:val="24"/>
                <w:szCs w:val="24"/>
              </w:rPr>
              <w:t>свыше 2 000 фиксаций за 2 недели</w:t>
            </w:r>
          </w:p>
        </w:tc>
        <w:tc>
          <w:tcPr>
            <w:tcW w:w="2126" w:type="dxa"/>
            <w:vAlign w:val="center"/>
          </w:tcPr>
          <w:p w:rsidR="00361BD3" w:rsidRPr="00361BD3" w:rsidRDefault="00361BD3" w:rsidP="00361BD3">
            <w:pPr>
              <w:spacing w:after="0" w:line="240" w:lineRule="auto"/>
              <w:ind w:firstLine="36"/>
              <w:jc w:val="center"/>
              <w:rPr>
                <w:rFonts w:eastAsia="Times New Roman"/>
                <w:sz w:val="24"/>
                <w:szCs w:val="24"/>
              </w:rPr>
            </w:pPr>
            <w:r w:rsidRPr="00361BD3">
              <w:rPr>
                <w:rFonts w:eastAsia="Times New Roman"/>
                <w:sz w:val="24"/>
                <w:szCs w:val="24"/>
              </w:rPr>
              <w:t>свыше 1 000 фиксаций за 2 недели</w:t>
            </w:r>
          </w:p>
        </w:tc>
        <w:tc>
          <w:tcPr>
            <w:tcW w:w="1701" w:type="dxa"/>
            <w:vAlign w:val="center"/>
          </w:tcPr>
          <w:p w:rsidR="00361BD3" w:rsidRPr="00361BD3" w:rsidRDefault="00361BD3" w:rsidP="00361BD3">
            <w:pPr>
              <w:spacing w:after="0" w:line="240" w:lineRule="auto"/>
              <w:ind w:hanging="32"/>
              <w:jc w:val="center"/>
              <w:rPr>
                <w:rFonts w:eastAsia="Times New Roman"/>
                <w:sz w:val="24"/>
                <w:szCs w:val="24"/>
              </w:rPr>
            </w:pPr>
            <w:r w:rsidRPr="00361BD3">
              <w:rPr>
                <w:rFonts w:eastAsia="Times New Roman"/>
                <w:sz w:val="24"/>
                <w:szCs w:val="24"/>
              </w:rPr>
              <w:t>свыше 500 фиксаций за 2 недели</w:t>
            </w:r>
          </w:p>
        </w:tc>
      </w:tr>
      <w:tr w:rsidR="00361BD3" w:rsidRPr="00361BD3" w:rsidTr="00C546F9">
        <w:trPr>
          <w:jc w:val="center"/>
        </w:trPr>
        <w:tc>
          <w:tcPr>
            <w:tcW w:w="704" w:type="dxa"/>
            <w:vAlign w:val="center"/>
          </w:tcPr>
          <w:p w:rsidR="00361BD3" w:rsidRPr="00361BD3" w:rsidRDefault="00361BD3" w:rsidP="00361BD3">
            <w:pPr>
              <w:tabs>
                <w:tab w:val="left" w:pos="34"/>
              </w:tabs>
              <w:spacing w:after="0" w:line="240" w:lineRule="auto"/>
              <w:contextualSpacing/>
              <w:jc w:val="both"/>
              <w:rPr>
                <w:rFonts w:eastAsia="Times New Roman"/>
                <w:sz w:val="24"/>
                <w:szCs w:val="24"/>
              </w:rPr>
            </w:pPr>
            <w:r w:rsidRPr="00361BD3">
              <w:rPr>
                <w:rFonts w:eastAsia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361BD3" w:rsidRPr="00361BD3" w:rsidRDefault="00361BD3" w:rsidP="00361BD3">
            <w:pPr>
              <w:spacing w:after="0" w:line="240" w:lineRule="auto"/>
              <w:ind w:hanging="4"/>
              <w:jc w:val="both"/>
              <w:textAlignment w:val="center"/>
              <w:rPr>
                <w:rFonts w:eastAsia="Times New Roman"/>
                <w:sz w:val="24"/>
                <w:szCs w:val="28"/>
              </w:rPr>
            </w:pPr>
            <w:r w:rsidRPr="00361BD3">
              <w:rPr>
                <w:rFonts w:eastAsia="Times New Roman"/>
                <w:bCs/>
                <w:kern w:val="24"/>
                <w:sz w:val="24"/>
                <w:szCs w:val="24"/>
              </w:rPr>
              <w:t>Межобластные, внутриобластные регулярные перевозки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61BD3" w:rsidRPr="00361BD3" w:rsidRDefault="00361BD3" w:rsidP="00361BD3">
            <w:pPr>
              <w:spacing w:after="0" w:line="240" w:lineRule="auto"/>
              <w:ind w:firstLine="36"/>
              <w:jc w:val="center"/>
              <w:rPr>
                <w:rFonts w:eastAsia="Times New Roman"/>
                <w:sz w:val="24"/>
                <w:szCs w:val="24"/>
              </w:rPr>
            </w:pPr>
            <w:r w:rsidRPr="00361BD3">
              <w:rPr>
                <w:rFonts w:eastAsia="Times New Roman"/>
                <w:sz w:val="24"/>
                <w:szCs w:val="24"/>
              </w:rPr>
              <w:t>свыше 2 000 фиксаций за 2 недели</w:t>
            </w:r>
          </w:p>
        </w:tc>
        <w:tc>
          <w:tcPr>
            <w:tcW w:w="2126" w:type="dxa"/>
            <w:vAlign w:val="center"/>
          </w:tcPr>
          <w:p w:rsidR="00361BD3" w:rsidRPr="00361BD3" w:rsidRDefault="00361BD3" w:rsidP="00361BD3">
            <w:pPr>
              <w:spacing w:after="0" w:line="240" w:lineRule="auto"/>
              <w:ind w:firstLine="36"/>
              <w:jc w:val="center"/>
              <w:rPr>
                <w:rFonts w:eastAsia="Times New Roman"/>
                <w:sz w:val="24"/>
                <w:szCs w:val="24"/>
              </w:rPr>
            </w:pPr>
            <w:r w:rsidRPr="00361BD3">
              <w:rPr>
                <w:rFonts w:eastAsia="Times New Roman"/>
                <w:sz w:val="24"/>
                <w:szCs w:val="24"/>
              </w:rPr>
              <w:t>свыше 1 000 фиксаций за 2 недели</w:t>
            </w:r>
          </w:p>
        </w:tc>
        <w:tc>
          <w:tcPr>
            <w:tcW w:w="1701" w:type="dxa"/>
            <w:vAlign w:val="center"/>
          </w:tcPr>
          <w:p w:rsidR="00361BD3" w:rsidRPr="00361BD3" w:rsidRDefault="00361BD3" w:rsidP="00361BD3">
            <w:pPr>
              <w:spacing w:after="0" w:line="240" w:lineRule="auto"/>
              <w:ind w:hanging="32"/>
              <w:jc w:val="center"/>
              <w:rPr>
                <w:rFonts w:eastAsia="Times New Roman"/>
                <w:sz w:val="24"/>
                <w:szCs w:val="24"/>
              </w:rPr>
            </w:pPr>
            <w:r w:rsidRPr="00361BD3">
              <w:rPr>
                <w:rFonts w:eastAsia="Times New Roman"/>
                <w:sz w:val="24"/>
                <w:szCs w:val="24"/>
              </w:rPr>
              <w:t>свыше 250 фиксаций за 2 недели</w:t>
            </w:r>
          </w:p>
        </w:tc>
      </w:tr>
      <w:tr w:rsidR="00361BD3" w:rsidRPr="00361BD3" w:rsidTr="00C546F9">
        <w:trPr>
          <w:jc w:val="center"/>
        </w:trPr>
        <w:tc>
          <w:tcPr>
            <w:tcW w:w="704" w:type="dxa"/>
            <w:vAlign w:val="center"/>
          </w:tcPr>
          <w:p w:rsidR="00361BD3" w:rsidRPr="00361BD3" w:rsidRDefault="00361BD3" w:rsidP="00361BD3">
            <w:pPr>
              <w:tabs>
                <w:tab w:val="left" w:pos="34"/>
              </w:tabs>
              <w:spacing w:after="0" w:line="240" w:lineRule="auto"/>
              <w:contextualSpacing/>
              <w:jc w:val="both"/>
              <w:rPr>
                <w:rFonts w:eastAsia="Times New Roman"/>
                <w:sz w:val="24"/>
                <w:szCs w:val="24"/>
              </w:rPr>
            </w:pPr>
            <w:r w:rsidRPr="00361BD3">
              <w:rPr>
                <w:rFonts w:eastAsia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361BD3" w:rsidRPr="00361BD3" w:rsidRDefault="00361BD3" w:rsidP="00361BD3">
            <w:pPr>
              <w:spacing w:after="0" w:line="240" w:lineRule="auto"/>
              <w:ind w:hanging="4"/>
              <w:jc w:val="both"/>
              <w:textAlignment w:val="center"/>
              <w:rPr>
                <w:rFonts w:eastAsia="Times New Roman"/>
                <w:bCs/>
                <w:kern w:val="24"/>
                <w:sz w:val="24"/>
                <w:szCs w:val="24"/>
              </w:rPr>
            </w:pPr>
            <w:r w:rsidRPr="00361BD3">
              <w:rPr>
                <w:rFonts w:eastAsia="Times New Roman"/>
                <w:bCs/>
                <w:kern w:val="24"/>
                <w:sz w:val="24"/>
                <w:szCs w:val="24"/>
              </w:rPr>
              <w:t>Межобластные, внутриобластные нерегулярные (туристические) перевозки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61BD3" w:rsidRPr="00361BD3" w:rsidRDefault="00361BD3" w:rsidP="00361BD3">
            <w:pPr>
              <w:spacing w:after="0" w:line="240" w:lineRule="auto"/>
              <w:ind w:firstLine="36"/>
              <w:jc w:val="center"/>
              <w:rPr>
                <w:rFonts w:eastAsia="Times New Roman"/>
                <w:sz w:val="24"/>
                <w:szCs w:val="24"/>
              </w:rPr>
            </w:pPr>
            <w:r w:rsidRPr="00361BD3">
              <w:rPr>
                <w:rFonts w:eastAsia="Times New Roman"/>
                <w:sz w:val="24"/>
                <w:szCs w:val="24"/>
              </w:rPr>
              <w:t>свыше 1000 фиксаций за 2 недели</w:t>
            </w:r>
          </w:p>
        </w:tc>
        <w:tc>
          <w:tcPr>
            <w:tcW w:w="2126" w:type="dxa"/>
            <w:vAlign w:val="center"/>
          </w:tcPr>
          <w:p w:rsidR="00361BD3" w:rsidRPr="00361BD3" w:rsidRDefault="00361BD3" w:rsidP="00361BD3">
            <w:pPr>
              <w:spacing w:after="0" w:line="240" w:lineRule="auto"/>
              <w:ind w:firstLine="36"/>
              <w:jc w:val="center"/>
              <w:rPr>
                <w:rFonts w:eastAsia="Times New Roman"/>
                <w:sz w:val="24"/>
                <w:szCs w:val="24"/>
              </w:rPr>
            </w:pPr>
            <w:r w:rsidRPr="00361BD3">
              <w:rPr>
                <w:rFonts w:eastAsia="Times New Roman"/>
                <w:sz w:val="24"/>
                <w:szCs w:val="24"/>
              </w:rPr>
              <w:t>свыше 500 фиксаций за 2 недели</w:t>
            </w:r>
          </w:p>
        </w:tc>
        <w:tc>
          <w:tcPr>
            <w:tcW w:w="1701" w:type="dxa"/>
            <w:vAlign w:val="center"/>
          </w:tcPr>
          <w:p w:rsidR="00361BD3" w:rsidRPr="00361BD3" w:rsidRDefault="00361BD3" w:rsidP="00361BD3">
            <w:pPr>
              <w:spacing w:after="0" w:line="240" w:lineRule="auto"/>
              <w:ind w:hanging="32"/>
              <w:jc w:val="center"/>
              <w:rPr>
                <w:rFonts w:eastAsia="Times New Roman"/>
                <w:sz w:val="24"/>
                <w:szCs w:val="24"/>
              </w:rPr>
            </w:pPr>
            <w:r w:rsidRPr="00361BD3">
              <w:rPr>
                <w:rFonts w:eastAsia="Times New Roman"/>
                <w:sz w:val="24"/>
                <w:szCs w:val="24"/>
              </w:rPr>
              <w:t>свыше 200 фиксаций за 2 недели</w:t>
            </w:r>
          </w:p>
        </w:tc>
      </w:tr>
    </w:tbl>
    <w:p w:rsidR="00361BD3" w:rsidRPr="00361BD3" w:rsidRDefault="00361BD3" w:rsidP="00361BD3">
      <w:pPr>
        <w:pBdr>
          <w:bottom w:val="single" w:sz="4" w:space="12" w:color="FFFFFF"/>
        </w:pBdr>
        <w:shd w:val="clear" w:color="auto" w:fill="FFFFFF"/>
        <w:tabs>
          <w:tab w:val="num" w:pos="426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1BD3" w:rsidRPr="00361BD3" w:rsidRDefault="00361BD3" w:rsidP="00361BD3">
      <w:pPr>
        <w:pBdr>
          <w:bottom w:val="single" w:sz="4" w:space="12" w:color="FFFFFF"/>
        </w:pBdr>
        <w:shd w:val="clear" w:color="auto" w:fill="FFFFFF"/>
        <w:tabs>
          <w:tab w:val="num" w:pos="426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361BD3">
        <w:rPr>
          <w:rFonts w:ascii="Times New Roman" w:hAnsi="Times New Roman" w:cs="Times New Roman"/>
          <w:sz w:val="24"/>
          <w:szCs w:val="28"/>
        </w:rPr>
        <w:t>Примечание. Для объектов, работающих в «темно-красной» зоне количество фиксаций устанавливается из расчета «минус 20%».</w:t>
      </w:r>
    </w:p>
    <w:p w:rsidR="00356DEA" w:rsidRDefault="00317E37">
      <w:pPr>
        <w:rPr>
          <w:lang w:val="en-US"/>
        </w:rPr>
      </w:pPr>
    </w:p>
    <w:p w:rsidR="007A5DCB" w:rsidRDefault="00317E37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Согласовано</w:t>
      </w:r>
    </w:p>
    <w:p w:rsidR="007A5DCB" w:rsidRDefault="00317E37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29.07.2021 16:19 Рахимжанова </w:t>
      </w:r>
      <w:r>
        <w:rPr>
          <w:rFonts w:ascii="Times New Roman" w:eastAsia="Times New Roman" w:hAnsi="Times New Roman" w:cs="Times New Roman"/>
        </w:rPr>
        <w:t>Марал Тлеулесовна</w:t>
      </w:r>
    </w:p>
    <w:p w:rsidR="007A5DCB" w:rsidRDefault="00317E37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29.07.2021 16:32 Тилесова Айгуль Шарапатовна</w:t>
      </w:r>
    </w:p>
    <w:p w:rsidR="007A5DCB" w:rsidRDefault="00317E37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29.07.2021 16:57 Есмагамбетова Айжан Серикбаевна</w:t>
      </w:r>
    </w:p>
    <w:p w:rsidR="007A5DCB" w:rsidRDefault="00317E37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29.07.2021 17:01 Ахметова Зауре Далеловна</w:t>
      </w:r>
    </w:p>
    <w:p w:rsidR="007A5DCB" w:rsidRDefault="00317E37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29.07.2021 17:05 Садвакасов Нуркан Олжабаевич</w:t>
      </w:r>
    </w:p>
    <w:p w:rsidR="007A5DCB" w:rsidRDefault="00317E37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Подписано</w:t>
      </w:r>
    </w:p>
    <w:p w:rsidR="007A5DCB" w:rsidRDefault="00317E37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29.07.2021 17:14 Киясов Ерлан Ансаганович</w:t>
      </w:r>
    </w:p>
    <w:sectPr w:rsidR="007A5DCB" w:rsidSect="006176D1">
      <w:headerReference w:type="default" r:id="rId10"/>
      <w:footerReference w:type="default" r:id="rId11"/>
      <w:footerReference w:type="first" r:id="rId12"/>
      <w:pgSz w:w="11906" w:h="16838"/>
      <w:pgMar w:top="567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7E37" w:rsidRDefault="00317E37" w:rsidP="00E66367">
      <w:pPr>
        <w:spacing w:after="0" w:line="240" w:lineRule="auto"/>
      </w:pPr>
      <w:r>
        <w:separator/>
      </w:r>
    </w:p>
  </w:endnote>
  <w:endnote w:type="continuationSeparator" w:id="0">
    <w:p w:rsidR="00317E37" w:rsidRDefault="00317E37" w:rsidP="00E663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1" w:type="pct"/>
      <w:tblLook w:val="04A0" w:firstRow="1" w:lastRow="0" w:firstColumn="1" w:lastColumn="0" w:noHBand="0" w:noVBand="1"/>
    </w:tblPr>
    <w:tblGrid>
      <w:gridCol w:w="586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452F81" w:rsidRPr="00AC16FB" w:rsidRDefault="00317E37" w:rsidP="00AC16FB">
          <w:pPr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29.07.2021 17:16. Копия электронного </w:t>
          </w:r>
          <w:r w:rsidRPr="00AC16FB">
            <w:rPr>
              <w:rFonts w:ascii="Times New Roman" w:hAnsi="Times New Roman" w:cs="Times New Roman"/>
              <w:sz w:val="14"/>
              <w:szCs w:val="14"/>
            </w:rPr>
            <w:t>документа. Версия СЭД: Documentolog 7.4.20. Положительный результат проверки ЭЦП</w:t>
          </w:r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317E37" w:rsidP="00AC16FB">
          <w:pPr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1" w:type="pct"/>
      <w:tblLook w:val="04A0" w:firstRow="1" w:lastRow="0" w:firstColumn="1" w:lastColumn="0" w:noHBand="0" w:noVBand="1"/>
    </w:tblPr>
    <w:tblGrid>
      <w:gridCol w:w="586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452F81" w:rsidRPr="00AC16FB" w:rsidRDefault="00317E37" w:rsidP="00AC16FB">
          <w:pPr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>Дата: 29.07.2021 17:16. Копия электронного документа. Версия СЭД: Documentolog 7.4.20. Положительный результат проверки ЭЦП</w:t>
          </w:r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317E37" w:rsidP="00AC16FB">
          <w:pPr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7E37" w:rsidRDefault="00317E37" w:rsidP="00E66367">
      <w:pPr>
        <w:spacing w:after="0" w:line="240" w:lineRule="auto"/>
      </w:pPr>
      <w:r>
        <w:separator/>
      </w:r>
    </w:p>
  </w:footnote>
  <w:footnote w:type="continuationSeparator" w:id="0">
    <w:p w:rsidR="00317E37" w:rsidRDefault="00317E37" w:rsidP="00E663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4057910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</w:rPr>
    </w:sdtEndPr>
    <w:sdtContent>
      <w:p w:rsidR="00D85D52" w:rsidRPr="002C560B" w:rsidRDefault="00D85D52">
        <w:pPr>
          <w:pStyle w:val="ab"/>
          <w:jc w:val="center"/>
          <w:rPr>
            <w:rFonts w:ascii="Times New Roman" w:hAnsi="Times New Roman" w:cs="Times New Roman"/>
            <w:sz w:val="28"/>
          </w:rPr>
        </w:pPr>
        <w:r w:rsidRPr="002C560B">
          <w:rPr>
            <w:rFonts w:ascii="Times New Roman" w:hAnsi="Times New Roman" w:cs="Times New Roman"/>
            <w:sz w:val="28"/>
          </w:rPr>
          <w:fldChar w:fldCharType="begin"/>
        </w:r>
        <w:r w:rsidRPr="002C560B">
          <w:rPr>
            <w:rFonts w:ascii="Times New Roman" w:hAnsi="Times New Roman" w:cs="Times New Roman"/>
            <w:sz w:val="28"/>
          </w:rPr>
          <w:instrText>PAGE   \* MERGEFORMAT</w:instrText>
        </w:r>
        <w:r w:rsidRPr="002C560B">
          <w:rPr>
            <w:rFonts w:ascii="Times New Roman" w:hAnsi="Times New Roman" w:cs="Times New Roman"/>
            <w:sz w:val="28"/>
          </w:rPr>
          <w:fldChar w:fldCharType="separate"/>
        </w:r>
        <w:r w:rsidR="00890C2F">
          <w:rPr>
            <w:rFonts w:ascii="Times New Roman" w:hAnsi="Times New Roman" w:cs="Times New Roman"/>
            <w:noProof/>
            <w:sz w:val="28"/>
          </w:rPr>
          <w:t>2</w:t>
        </w:r>
        <w:r w:rsidRPr="002C560B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:rsidR="00D85D52" w:rsidRPr="002C560B" w:rsidRDefault="00D85D52">
    <w:pPr>
      <w:pStyle w:val="ab"/>
      <w:rPr>
        <w:rFonts w:ascii="Times New Roman" w:hAnsi="Times New Roman" w:cs="Times New Roman"/>
        <w:sz w:val="28"/>
      </w:rPr>
    </w:pPr>
  </w:p>
  <w:p w:rsidR="003D52A9" w:rsidRDefault="00317E37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санитарно-эпидемиологического контроля Министерства здравоохранения Республики Казахстан - Басманова И. П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AB1CA6E"/>
    <w:multiLevelType w:val="singleLevel"/>
    <w:tmpl w:val="8AB1CA6E"/>
    <w:lvl w:ilvl="0">
      <w:start w:val="15"/>
      <w:numFmt w:val="decimal"/>
      <w:suff w:val="space"/>
      <w:lvlText w:val="%1."/>
      <w:lvlJc w:val="left"/>
      <w:pPr>
        <w:ind w:left="0" w:firstLine="0"/>
      </w:pPr>
    </w:lvl>
  </w:abstractNum>
  <w:abstractNum w:abstractNumId="1">
    <w:nsid w:val="FFFFFF89"/>
    <w:multiLevelType w:val="singleLevel"/>
    <w:tmpl w:val="D83CFC8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53E4B47"/>
    <w:multiLevelType w:val="hybridMultilevel"/>
    <w:tmpl w:val="C5C6CDF4"/>
    <w:lvl w:ilvl="0" w:tplc="80C6CCE4">
      <w:start w:val="10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3">
    <w:nsid w:val="058F5DC3"/>
    <w:multiLevelType w:val="hybridMultilevel"/>
    <w:tmpl w:val="8954D9B6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0C389F"/>
    <w:multiLevelType w:val="multilevel"/>
    <w:tmpl w:val="CC06B792"/>
    <w:lvl w:ilvl="0">
      <w:start w:val="1"/>
      <w:numFmt w:val="decimal"/>
      <w:lvlText w:val="%1)"/>
      <w:lvlJc w:val="left"/>
      <w:pPr>
        <w:tabs>
          <w:tab w:val="num" w:pos="9575"/>
        </w:tabs>
        <w:ind w:left="9575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52"/>
      <w:numFmt w:val="decimal"/>
      <w:lvlText w:val="%2."/>
      <w:lvlJc w:val="left"/>
      <w:pPr>
        <w:ind w:left="10310" w:hanging="375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11015"/>
        </w:tabs>
        <w:ind w:left="11015" w:hanging="360"/>
      </w:pPr>
    </w:lvl>
    <w:lvl w:ilvl="3" w:tentative="1">
      <w:start w:val="1"/>
      <w:numFmt w:val="decimal"/>
      <w:lvlText w:val="%4."/>
      <w:lvlJc w:val="left"/>
      <w:pPr>
        <w:tabs>
          <w:tab w:val="num" w:pos="11735"/>
        </w:tabs>
        <w:ind w:left="11735" w:hanging="360"/>
      </w:pPr>
    </w:lvl>
    <w:lvl w:ilvl="4" w:tentative="1">
      <w:start w:val="1"/>
      <w:numFmt w:val="decimal"/>
      <w:lvlText w:val="%5."/>
      <w:lvlJc w:val="left"/>
      <w:pPr>
        <w:tabs>
          <w:tab w:val="num" w:pos="12455"/>
        </w:tabs>
        <w:ind w:left="12455" w:hanging="360"/>
      </w:pPr>
    </w:lvl>
    <w:lvl w:ilvl="5" w:tentative="1">
      <w:start w:val="1"/>
      <w:numFmt w:val="decimal"/>
      <w:lvlText w:val="%6."/>
      <w:lvlJc w:val="left"/>
      <w:pPr>
        <w:tabs>
          <w:tab w:val="num" w:pos="13175"/>
        </w:tabs>
        <w:ind w:left="13175" w:hanging="360"/>
      </w:pPr>
    </w:lvl>
    <w:lvl w:ilvl="6" w:tentative="1">
      <w:start w:val="1"/>
      <w:numFmt w:val="decimal"/>
      <w:lvlText w:val="%7."/>
      <w:lvlJc w:val="left"/>
      <w:pPr>
        <w:tabs>
          <w:tab w:val="num" w:pos="13895"/>
        </w:tabs>
        <w:ind w:left="13895" w:hanging="360"/>
      </w:pPr>
    </w:lvl>
    <w:lvl w:ilvl="7" w:tentative="1">
      <w:start w:val="1"/>
      <w:numFmt w:val="decimal"/>
      <w:lvlText w:val="%8."/>
      <w:lvlJc w:val="left"/>
      <w:pPr>
        <w:tabs>
          <w:tab w:val="num" w:pos="14615"/>
        </w:tabs>
        <w:ind w:left="14615" w:hanging="360"/>
      </w:pPr>
    </w:lvl>
    <w:lvl w:ilvl="8" w:tentative="1">
      <w:start w:val="1"/>
      <w:numFmt w:val="decimal"/>
      <w:lvlText w:val="%9."/>
      <w:lvlJc w:val="left"/>
      <w:pPr>
        <w:tabs>
          <w:tab w:val="num" w:pos="15335"/>
        </w:tabs>
        <w:ind w:left="15335" w:hanging="360"/>
      </w:pPr>
    </w:lvl>
  </w:abstractNum>
  <w:abstractNum w:abstractNumId="5">
    <w:nsid w:val="06464ED4"/>
    <w:multiLevelType w:val="multilevel"/>
    <w:tmpl w:val="06464ED4"/>
    <w:lvl w:ilvl="0">
      <w:start w:val="1"/>
      <w:numFmt w:val="decimal"/>
      <w:lvlText w:val="%1)"/>
      <w:lvlJc w:val="left"/>
      <w:pPr>
        <w:tabs>
          <w:tab w:val="left" w:pos="928"/>
        </w:tabs>
        <w:ind w:left="928" w:hanging="360"/>
      </w:pPr>
      <w:rPr>
        <w:rFonts w:hint="default"/>
        <w:sz w:val="24"/>
      </w:rPr>
    </w:lvl>
    <w:lvl w:ilvl="1">
      <w:start w:val="1"/>
      <w:numFmt w:val="decimal"/>
      <w:lvlText w:val="%2."/>
      <w:lvlJc w:val="left"/>
      <w:pPr>
        <w:tabs>
          <w:tab w:val="left" w:pos="1648"/>
        </w:tabs>
        <w:ind w:left="1648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left" w:pos="2368"/>
        </w:tabs>
        <w:ind w:left="2368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3088"/>
        </w:tabs>
        <w:ind w:left="3088" w:hanging="360"/>
      </w:pPr>
      <w:rPr>
        <w:rFonts w:hint="default"/>
        <w:b w:val="0"/>
      </w:rPr>
    </w:lvl>
    <w:lvl w:ilvl="4">
      <w:start w:val="1"/>
      <w:numFmt w:val="decimal"/>
      <w:lvlText w:val="%5."/>
      <w:lvlJc w:val="left"/>
      <w:pPr>
        <w:tabs>
          <w:tab w:val="left" w:pos="3808"/>
        </w:tabs>
        <w:ind w:left="3808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left" w:pos="4528"/>
        </w:tabs>
        <w:ind w:left="452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5248"/>
        </w:tabs>
        <w:ind w:left="5248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left" w:pos="5968"/>
        </w:tabs>
        <w:ind w:left="5968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left" w:pos="6688"/>
        </w:tabs>
        <w:ind w:left="6688" w:hanging="360"/>
      </w:pPr>
      <w:rPr>
        <w:rFonts w:hint="default"/>
      </w:rPr>
    </w:lvl>
  </w:abstractNum>
  <w:abstractNum w:abstractNumId="6">
    <w:nsid w:val="08BD5E24"/>
    <w:multiLevelType w:val="hybridMultilevel"/>
    <w:tmpl w:val="5A20D752"/>
    <w:lvl w:ilvl="0" w:tplc="EE32A9C4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098866CE"/>
    <w:multiLevelType w:val="hybridMultilevel"/>
    <w:tmpl w:val="F01C2378"/>
    <w:lvl w:ilvl="0" w:tplc="93F0E1EE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0FDE711F"/>
    <w:multiLevelType w:val="hybridMultilevel"/>
    <w:tmpl w:val="A60CAA00"/>
    <w:lvl w:ilvl="0" w:tplc="4490C256">
      <w:start w:val="1"/>
      <w:numFmt w:val="decimal"/>
      <w:lvlText w:val="%1)"/>
      <w:lvlJc w:val="left"/>
      <w:pPr>
        <w:ind w:left="1429" w:hanging="360"/>
      </w:pPr>
      <w:rPr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109B3ED3"/>
    <w:multiLevelType w:val="hybridMultilevel"/>
    <w:tmpl w:val="4FB405F0"/>
    <w:lvl w:ilvl="0" w:tplc="8002525E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1D12D2D"/>
    <w:multiLevelType w:val="hybridMultilevel"/>
    <w:tmpl w:val="B65441D2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13903C62"/>
    <w:multiLevelType w:val="hybridMultilevel"/>
    <w:tmpl w:val="911C45A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>
    <w:nsid w:val="16612BAD"/>
    <w:multiLevelType w:val="multilevel"/>
    <w:tmpl w:val="9C5E6548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trike w:val="0"/>
        <w:dstrike w:val="0"/>
        <w:color w:val="auto"/>
        <w:u w:val="none"/>
        <w:effect w:val="none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6697A03"/>
    <w:multiLevelType w:val="hybridMultilevel"/>
    <w:tmpl w:val="3F805C00"/>
    <w:lvl w:ilvl="0" w:tplc="9B78BB70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1A641ADB"/>
    <w:multiLevelType w:val="hybridMultilevel"/>
    <w:tmpl w:val="0C7C2EF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220D7924"/>
    <w:multiLevelType w:val="hybridMultilevel"/>
    <w:tmpl w:val="7E46DA08"/>
    <w:lvl w:ilvl="0" w:tplc="04190011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>
    <w:nsid w:val="2A887067"/>
    <w:multiLevelType w:val="hybridMultilevel"/>
    <w:tmpl w:val="3D3A55D6"/>
    <w:lvl w:ilvl="0" w:tplc="A184F7F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309E526B"/>
    <w:multiLevelType w:val="multilevel"/>
    <w:tmpl w:val="5044BF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5AE0BDF"/>
    <w:multiLevelType w:val="hybridMultilevel"/>
    <w:tmpl w:val="A1C6B6C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3A301349"/>
    <w:multiLevelType w:val="hybridMultilevel"/>
    <w:tmpl w:val="BDF29B0C"/>
    <w:lvl w:ilvl="0" w:tplc="0CF2EB4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44E13FFC"/>
    <w:multiLevelType w:val="multilevel"/>
    <w:tmpl w:val="BC00BBB4"/>
    <w:lvl w:ilvl="0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  <w:rPr>
        <w:rFonts w:hint="default"/>
        <w:b w:val="0"/>
      </w:rPr>
    </w:lvl>
    <w:lvl w:ilvl="4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  <w:rPr>
        <w:rFonts w:hint="default"/>
      </w:rPr>
    </w:lvl>
  </w:abstractNum>
  <w:abstractNum w:abstractNumId="21">
    <w:nsid w:val="49395968"/>
    <w:multiLevelType w:val="hybridMultilevel"/>
    <w:tmpl w:val="7E10A428"/>
    <w:lvl w:ilvl="0" w:tplc="2B56CF98">
      <w:start w:val="1"/>
      <w:numFmt w:val="decimal"/>
      <w:lvlText w:val="%1)"/>
      <w:lvlJc w:val="left"/>
      <w:pPr>
        <w:ind w:left="720" w:hanging="360"/>
      </w:pPr>
      <w:rPr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E447EEB"/>
    <w:multiLevelType w:val="hybridMultilevel"/>
    <w:tmpl w:val="7562BC78"/>
    <w:lvl w:ilvl="0" w:tplc="CD860DD8">
      <w:start w:val="1"/>
      <w:numFmt w:val="decimal"/>
      <w:lvlText w:val="%1."/>
      <w:lvlJc w:val="left"/>
      <w:pPr>
        <w:ind w:left="1069" w:hanging="360"/>
      </w:pPr>
      <w:rPr>
        <w:rFonts w:eastAsia="Times New Roman"/>
        <w:b/>
        <w:color w:val="auto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01236A6"/>
    <w:multiLevelType w:val="hybridMultilevel"/>
    <w:tmpl w:val="9E800F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82F642B"/>
    <w:multiLevelType w:val="hybridMultilevel"/>
    <w:tmpl w:val="38C2E960"/>
    <w:lvl w:ilvl="0" w:tplc="AEDE13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</w:rPr>
    </w:lvl>
    <w:lvl w:ilvl="1" w:tplc="588EC7B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308ED5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0509F1C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B52359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DBABFD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BA034A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98ADB4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138307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8"/>
  </w:num>
  <w:num w:numId="2">
    <w:abstractNumId w:val="18"/>
  </w:num>
  <w:num w:numId="3">
    <w:abstractNumId w:val="21"/>
  </w:num>
  <w:num w:numId="4">
    <w:abstractNumId w:val="14"/>
  </w:num>
  <w:num w:numId="5">
    <w:abstractNumId w:val="11"/>
  </w:num>
  <w:num w:numId="6">
    <w:abstractNumId w:val="20"/>
  </w:num>
  <w:num w:numId="7">
    <w:abstractNumId w:val="16"/>
  </w:num>
  <w:num w:numId="8">
    <w:abstractNumId w:val="4"/>
  </w:num>
  <w:num w:numId="9">
    <w:abstractNumId w:val="10"/>
  </w:num>
  <w:num w:numId="10">
    <w:abstractNumId w:val="15"/>
  </w:num>
  <w:num w:numId="11">
    <w:abstractNumId w:val="2"/>
  </w:num>
  <w:num w:numId="12">
    <w:abstractNumId w:val="23"/>
  </w:num>
  <w:num w:numId="13">
    <w:abstractNumId w:val="5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>
      <w:startOverride w:val="15"/>
    </w:lvlOverride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</w:num>
  <w:num w:numId="18">
    <w:abstractNumId w:val="24"/>
  </w:num>
  <w:num w:numId="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2"/>
  </w:num>
  <w:num w:numId="2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3"/>
  </w:num>
  <w:num w:numId="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"/>
  </w:num>
  <w:num w:numId="27">
    <w:abstractNumId w:val="1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"/>
  </w:num>
  <w:num w:numId="2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readOnly" w:enforcement="1" w:cryptProviderType="rsaFull" w:cryptAlgorithmClass="hash" w:cryptAlgorithmType="typeAny" w:cryptAlgorithmSid="4" w:cryptSpinCount="100000" w:hash="GZGv+O0pgNAZ2Q0dNFMRG52OQ+w=" w:salt="7OzIXI8aQrSCM9PFSxYKDg=="/>
  <w:defaultTabStop w:val="709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263B"/>
    <w:rsid w:val="000201B6"/>
    <w:rsid w:val="00023A9B"/>
    <w:rsid w:val="0002412A"/>
    <w:rsid w:val="00034EE0"/>
    <w:rsid w:val="00036AD2"/>
    <w:rsid w:val="00056CBF"/>
    <w:rsid w:val="0006223C"/>
    <w:rsid w:val="00066A68"/>
    <w:rsid w:val="00083819"/>
    <w:rsid w:val="00084039"/>
    <w:rsid w:val="001245E4"/>
    <w:rsid w:val="00157EFA"/>
    <w:rsid w:val="00164BBE"/>
    <w:rsid w:val="00166A57"/>
    <w:rsid w:val="001758BF"/>
    <w:rsid w:val="00193BE8"/>
    <w:rsid w:val="001B0AF8"/>
    <w:rsid w:val="001D7E19"/>
    <w:rsid w:val="0021272A"/>
    <w:rsid w:val="00230E13"/>
    <w:rsid w:val="002353AA"/>
    <w:rsid w:val="00235E07"/>
    <w:rsid w:val="00263B6A"/>
    <w:rsid w:val="002641CB"/>
    <w:rsid w:val="0029742D"/>
    <w:rsid w:val="002C560B"/>
    <w:rsid w:val="00305F19"/>
    <w:rsid w:val="00306212"/>
    <w:rsid w:val="003141D4"/>
    <w:rsid w:val="0031463B"/>
    <w:rsid w:val="00317E37"/>
    <w:rsid w:val="0032343C"/>
    <w:rsid w:val="00361BD3"/>
    <w:rsid w:val="00365580"/>
    <w:rsid w:val="003B1170"/>
    <w:rsid w:val="003E5AF1"/>
    <w:rsid w:val="00401B86"/>
    <w:rsid w:val="004054CA"/>
    <w:rsid w:val="00440224"/>
    <w:rsid w:val="00475D8C"/>
    <w:rsid w:val="004D2864"/>
    <w:rsid w:val="004E0F8B"/>
    <w:rsid w:val="004E2EBE"/>
    <w:rsid w:val="004E513A"/>
    <w:rsid w:val="004F0EF6"/>
    <w:rsid w:val="004F3AA8"/>
    <w:rsid w:val="005344F9"/>
    <w:rsid w:val="00542176"/>
    <w:rsid w:val="005743F2"/>
    <w:rsid w:val="0058185F"/>
    <w:rsid w:val="005A7EEB"/>
    <w:rsid w:val="005B166B"/>
    <w:rsid w:val="005B1F4C"/>
    <w:rsid w:val="005B4584"/>
    <w:rsid w:val="005D1D3E"/>
    <w:rsid w:val="005D64B6"/>
    <w:rsid w:val="00611673"/>
    <w:rsid w:val="006176D1"/>
    <w:rsid w:val="00620D0C"/>
    <w:rsid w:val="00625067"/>
    <w:rsid w:val="00625E6C"/>
    <w:rsid w:val="00657ECD"/>
    <w:rsid w:val="00686A8E"/>
    <w:rsid w:val="006A17AF"/>
    <w:rsid w:val="006A263B"/>
    <w:rsid w:val="006B6B50"/>
    <w:rsid w:val="006B7DB2"/>
    <w:rsid w:val="006F0BC5"/>
    <w:rsid w:val="006F589F"/>
    <w:rsid w:val="00704FAB"/>
    <w:rsid w:val="00734C69"/>
    <w:rsid w:val="00746415"/>
    <w:rsid w:val="00746B6D"/>
    <w:rsid w:val="007701C8"/>
    <w:rsid w:val="00783446"/>
    <w:rsid w:val="00791E39"/>
    <w:rsid w:val="007A5DCB"/>
    <w:rsid w:val="007C1771"/>
    <w:rsid w:val="007C1848"/>
    <w:rsid w:val="007D6851"/>
    <w:rsid w:val="007E14A2"/>
    <w:rsid w:val="007F4F86"/>
    <w:rsid w:val="0080580A"/>
    <w:rsid w:val="00881810"/>
    <w:rsid w:val="00883388"/>
    <w:rsid w:val="00886BF8"/>
    <w:rsid w:val="00890C2F"/>
    <w:rsid w:val="00895A06"/>
    <w:rsid w:val="008C77C5"/>
    <w:rsid w:val="008D0805"/>
    <w:rsid w:val="008E106F"/>
    <w:rsid w:val="008E554A"/>
    <w:rsid w:val="008F2BD2"/>
    <w:rsid w:val="008F7C07"/>
    <w:rsid w:val="0093779C"/>
    <w:rsid w:val="00975E89"/>
    <w:rsid w:val="0098496A"/>
    <w:rsid w:val="009A34F5"/>
    <w:rsid w:val="009C478D"/>
    <w:rsid w:val="009F57D8"/>
    <w:rsid w:val="00A34FD5"/>
    <w:rsid w:val="00A46AE9"/>
    <w:rsid w:val="00A5749A"/>
    <w:rsid w:val="00A63907"/>
    <w:rsid w:val="00A845B4"/>
    <w:rsid w:val="00A917D8"/>
    <w:rsid w:val="00A94793"/>
    <w:rsid w:val="00A95929"/>
    <w:rsid w:val="00AA1E8D"/>
    <w:rsid w:val="00B004D3"/>
    <w:rsid w:val="00B055EA"/>
    <w:rsid w:val="00B061B0"/>
    <w:rsid w:val="00B3065C"/>
    <w:rsid w:val="00B352F2"/>
    <w:rsid w:val="00B45169"/>
    <w:rsid w:val="00B9476D"/>
    <w:rsid w:val="00BB5AC5"/>
    <w:rsid w:val="00C3129C"/>
    <w:rsid w:val="00C857DF"/>
    <w:rsid w:val="00C8625E"/>
    <w:rsid w:val="00CB0506"/>
    <w:rsid w:val="00CC5B7F"/>
    <w:rsid w:val="00CC6BC9"/>
    <w:rsid w:val="00CD5E80"/>
    <w:rsid w:val="00CD6B94"/>
    <w:rsid w:val="00D13BF2"/>
    <w:rsid w:val="00D36762"/>
    <w:rsid w:val="00D70843"/>
    <w:rsid w:val="00D85D52"/>
    <w:rsid w:val="00D9200B"/>
    <w:rsid w:val="00DA38E8"/>
    <w:rsid w:val="00DB3061"/>
    <w:rsid w:val="00DD0493"/>
    <w:rsid w:val="00DD0D85"/>
    <w:rsid w:val="00DD209E"/>
    <w:rsid w:val="00DE5A41"/>
    <w:rsid w:val="00E41260"/>
    <w:rsid w:val="00E66367"/>
    <w:rsid w:val="00E80599"/>
    <w:rsid w:val="00E83F83"/>
    <w:rsid w:val="00E9012C"/>
    <w:rsid w:val="00EC60A2"/>
    <w:rsid w:val="00ED3D1D"/>
    <w:rsid w:val="00EE3935"/>
    <w:rsid w:val="00EE77F1"/>
    <w:rsid w:val="00F1312D"/>
    <w:rsid w:val="00F338FD"/>
    <w:rsid w:val="00F44B34"/>
    <w:rsid w:val="00F5075B"/>
    <w:rsid w:val="00F60070"/>
    <w:rsid w:val="00F608B7"/>
    <w:rsid w:val="00F807C7"/>
    <w:rsid w:val="00F83158"/>
    <w:rsid w:val="00F92CEF"/>
    <w:rsid w:val="00FB05BD"/>
    <w:rsid w:val="00FF3093"/>
    <w:rsid w:val="00FF4811"/>
    <w:rsid w:val="00FF4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List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alutation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A263B"/>
    <w:pPr>
      <w:spacing w:after="160" w:line="259" w:lineRule="auto"/>
    </w:pPr>
    <w:rPr>
      <w:rFonts w:eastAsiaTheme="minorEastAsia"/>
      <w:lang w:eastAsia="ru-RU"/>
    </w:rPr>
  </w:style>
  <w:style w:type="paragraph" w:styleId="1">
    <w:name w:val="heading 1"/>
    <w:basedOn w:val="a0"/>
    <w:next w:val="a0"/>
    <w:link w:val="10"/>
    <w:qFormat/>
    <w:rsid w:val="00361BD3"/>
    <w:pPr>
      <w:autoSpaceDE w:val="0"/>
      <w:autoSpaceDN w:val="0"/>
      <w:adjustRightInd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color w:val="000000"/>
      <w:sz w:val="44"/>
      <w:szCs w:val="44"/>
      <w:lang w:val="en-US" w:eastAsia="en-US"/>
    </w:rPr>
  </w:style>
  <w:style w:type="paragraph" w:styleId="2">
    <w:name w:val="heading 2"/>
    <w:basedOn w:val="a0"/>
    <w:next w:val="a1"/>
    <w:link w:val="20"/>
    <w:semiHidden/>
    <w:unhideWhenUsed/>
    <w:qFormat/>
    <w:rsid w:val="00361BD3"/>
    <w:pPr>
      <w:keepNext/>
      <w:keepLines/>
      <w:numPr>
        <w:numId w:val="27"/>
      </w:numPr>
      <w:pBdr>
        <w:bottom w:val="single" w:sz="6" w:space="1" w:color="auto"/>
      </w:pBdr>
      <w:spacing w:after="60" w:line="320" w:lineRule="exact"/>
      <w:outlineLvl w:val="1"/>
    </w:pPr>
    <w:rPr>
      <w:rFonts w:ascii="Garamond" w:eastAsia="Times New Roman" w:hAnsi="Garamond" w:cs="Times New Roman"/>
      <w:b/>
      <w:caps/>
      <w:spacing w:val="-5"/>
      <w:kern w:val="28"/>
      <w:sz w:val="32"/>
      <w:szCs w:val="20"/>
    </w:rPr>
  </w:style>
  <w:style w:type="paragraph" w:styleId="3">
    <w:name w:val="heading 3"/>
    <w:basedOn w:val="a0"/>
    <w:next w:val="a0"/>
    <w:link w:val="30"/>
    <w:semiHidden/>
    <w:unhideWhenUsed/>
    <w:qFormat/>
    <w:rsid w:val="00361BD3"/>
    <w:pPr>
      <w:keepNext/>
      <w:keepLines/>
      <w:widowControl w:val="0"/>
      <w:spacing w:before="60" w:after="120" w:line="240" w:lineRule="atLeast"/>
      <w:outlineLvl w:val="2"/>
    </w:pPr>
    <w:rPr>
      <w:rFonts w:ascii="Garamond" w:eastAsia="Times New Roman" w:hAnsi="Garamond" w:cs="Times New Roman"/>
      <w:b/>
      <w:spacing w:val="-10"/>
      <w:sz w:val="28"/>
      <w:szCs w:val="20"/>
    </w:rPr>
  </w:style>
  <w:style w:type="paragraph" w:styleId="4">
    <w:name w:val="heading 4"/>
    <w:basedOn w:val="a0"/>
    <w:next w:val="a0"/>
    <w:link w:val="40"/>
    <w:semiHidden/>
    <w:unhideWhenUsed/>
    <w:qFormat/>
    <w:rsid w:val="00361BD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sz w:val="24"/>
      <w:szCs w:val="20"/>
      <w:u w:val="single"/>
      <w:lang w:val="en-GB" w:eastAsia="en-US"/>
    </w:rPr>
  </w:style>
  <w:style w:type="paragraph" w:styleId="5">
    <w:name w:val="heading 5"/>
    <w:basedOn w:val="a0"/>
    <w:next w:val="a0"/>
    <w:link w:val="50"/>
    <w:semiHidden/>
    <w:unhideWhenUsed/>
    <w:qFormat/>
    <w:rsid w:val="00361BD3"/>
    <w:pPr>
      <w:keepNext/>
      <w:spacing w:after="0" w:line="240" w:lineRule="auto"/>
      <w:outlineLvl w:val="4"/>
    </w:pPr>
    <w:rPr>
      <w:rFonts w:ascii="Arial" w:eastAsia="Times New Roman" w:hAnsi="Arial" w:cs="Arial"/>
      <w:b/>
      <w:bCs/>
      <w:sz w:val="24"/>
      <w:szCs w:val="24"/>
    </w:rPr>
  </w:style>
  <w:style w:type="paragraph" w:styleId="6">
    <w:name w:val="heading 6"/>
    <w:basedOn w:val="a0"/>
    <w:next w:val="a0"/>
    <w:link w:val="60"/>
    <w:semiHidden/>
    <w:unhideWhenUsed/>
    <w:qFormat/>
    <w:rsid w:val="00361BD3"/>
    <w:pPr>
      <w:keepNext/>
      <w:spacing w:after="0" w:line="240" w:lineRule="auto"/>
      <w:ind w:firstLine="720"/>
      <w:jc w:val="both"/>
      <w:outlineLvl w:val="5"/>
    </w:pPr>
    <w:rPr>
      <w:rFonts w:ascii="Arial" w:eastAsia="Times New Roman" w:hAnsi="Arial" w:cs="Times New Roman"/>
      <w:b/>
      <w:sz w:val="24"/>
      <w:szCs w:val="24"/>
    </w:rPr>
  </w:style>
  <w:style w:type="paragraph" w:styleId="7">
    <w:name w:val="heading 7"/>
    <w:basedOn w:val="a0"/>
    <w:next w:val="a0"/>
    <w:link w:val="70"/>
    <w:semiHidden/>
    <w:unhideWhenUsed/>
    <w:qFormat/>
    <w:rsid w:val="00361BD3"/>
    <w:pPr>
      <w:keepNext/>
      <w:keepLines/>
      <w:spacing w:before="40" w:after="0" w:line="256" w:lineRule="auto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0"/>
    <w:next w:val="a0"/>
    <w:link w:val="80"/>
    <w:semiHidden/>
    <w:unhideWhenUsed/>
    <w:qFormat/>
    <w:rsid w:val="00361BD3"/>
    <w:pPr>
      <w:keepNext/>
      <w:keepLines/>
      <w:spacing w:before="40" w:after="0" w:line="25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0"/>
    <w:next w:val="a0"/>
    <w:link w:val="90"/>
    <w:semiHidden/>
    <w:unhideWhenUsed/>
    <w:qFormat/>
    <w:rsid w:val="00361BD3"/>
    <w:pPr>
      <w:keepNext/>
      <w:keepLines/>
      <w:spacing w:before="40" w:after="0" w:line="256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aliases w:val="маркированный,Абзац списка1,без абзаца,ПАРАГРАФ,Bullets,List Paragraph (numbered (a)),NUMBERED PARAGRAPH,List Paragraph 1,List_Paragraph,Multilevel para_II,Akapit z listą BS,IBL List Paragraph,List Paragraph nowy,Numbered List Paragraph"/>
    <w:basedOn w:val="a0"/>
    <w:link w:val="a6"/>
    <w:uiPriority w:val="34"/>
    <w:qFormat/>
    <w:rsid w:val="006A263B"/>
    <w:pPr>
      <w:ind w:left="720"/>
      <w:contextualSpacing/>
    </w:pPr>
    <w:rPr>
      <w:rFonts w:ascii="Calibri" w:eastAsia="SimSun" w:hAnsi="Calibri" w:cs="Times New Roman"/>
      <w:lang w:eastAsia="en-US"/>
    </w:rPr>
  </w:style>
  <w:style w:type="character" w:customStyle="1" w:styleId="a6">
    <w:name w:val="Абзац списка Знак"/>
    <w:aliases w:val="маркированный Знак,Абзац списка1 Знак,без абзаца Знак,ПАРАГРАФ Знак,Bullets Знак,List Paragraph (numbered (a)) Знак,NUMBERED PARAGRAPH Знак,List Paragraph 1 Знак,List_Paragraph Знак,Multilevel para_II Знак,Akapit z listą BS Знак"/>
    <w:link w:val="a5"/>
    <w:uiPriority w:val="34"/>
    <w:qFormat/>
    <w:locked/>
    <w:rsid w:val="006A263B"/>
    <w:rPr>
      <w:rFonts w:ascii="Calibri" w:eastAsia="SimSun" w:hAnsi="Calibri" w:cs="Times New Roman"/>
    </w:rPr>
  </w:style>
  <w:style w:type="paragraph" w:styleId="a7">
    <w:name w:val="Balloon Text"/>
    <w:basedOn w:val="a0"/>
    <w:link w:val="a8"/>
    <w:semiHidden/>
    <w:unhideWhenUsed/>
    <w:rsid w:val="006A26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2"/>
    <w:link w:val="a7"/>
    <w:semiHidden/>
    <w:rsid w:val="006A263B"/>
    <w:rPr>
      <w:rFonts w:ascii="Tahoma" w:eastAsiaTheme="minorEastAsia" w:hAnsi="Tahoma" w:cs="Tahoma"/>
      <w:sz w:val="16"/>
      <w:szCs w:val="16"/>
      <w:lang w:eastAsia="ru-RU"/>
    </w:rPr>
  </w:style>
  <w:style w:type="table" w:styleId="a9">
    <w:name w:val="Table Grid"/>
    <w:basedOn w:val="a3"/>
    <w:uiPriority w:val="39"/>
    <w:rsid w:val="002127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aliases w:val="Обычный (Web)1,Знак Знак3,Обычный (веб) Знак1,Обычный (веб) Знак Знак1,Обычный (веб) Знак Знак Знак,Знак Знак1 Знак Знак,Обычный (веб) Знак Знак Знак Знак,Знак Знак Знак Знак Знак,Знак4 Зна"/>
    <w:basedOn w:val="a0"/>
    <w:uiPriority w:val="99"/>
    <w:unhideWhenUsed/>
    <w:qFormat/>
    <w:rsid w:val="002127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header"/>
    <w:basedOn w:val="a0"/>
    <w:link w:val="ac"/>
    <w:uiPriority w:val="99"/>
    <w:unhideWhenUsed/>
    <w:rsid w:val="00E663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2"/>
    <w:link w:val="ab"/>
    <w:uiPriority w:val="99"/>
    <w:rsid w:val="00E66367"/>
    <w:rPr>
      <w:rFonts w:eastAsiaTheme="minorEastAsia"/>
      <w:lang w:eastAsia="ru-RU"/>
    </w:rPr>
  </w:style>
  <w:style w:type="paragraph" w:styleId="ad">
    <w:name w:val="footer"/>
    <w:basedOn w:val="a0"/>
    <w:link w:val="ae"/>
    <w:unhideWhenUsed/>
    <w:rsid w:val="00E663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2"/>
    <w:link w:val="ad"/>
    <w:rsid w:val="00E66367"/>
    <w:rPr>
      <w:rFonts w:eastAsiaTheme="minorEastAsia"/>
      <w:lang w:eastAsia="ru-RU"/>
    </w:rPr>
  </w:style>
  <w:style w:type="paragraph" w:styleId="af">
    <w:name w:val="No Spacing"/>
    <w:link w:val="af0"/>
    <w:uiPriority w:val="1"/>
    <w:qFormat/>
    <w:rsid w:val="00F92CE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0">
    <w:name w:val="Без интервала Знак"/>
    <w:link w:val="af"/>
    <w:uiPriority w:val="1"/>
    <w:locked/>
    <w:rsid w:val="00F92CEF"/>
    <w:rPr>
      <w:rFonts w:ascii="Calibri" w:eastAsia="Times New Roman" w:hAnsi="Calibri" w:cs="Times New Roman"/>
      <w:lang w:eastAsia="ru-RU"/>
    </w:rPr>
  </w:style>
  <w:style w:type="character" w:customStyle="1" w:styleId="apple-tab-span">
    <w:name w:val="apple-tab-span"/>
    <w:basedOn w:val="a2"/>
    <w:rsid w:val="00F92CEF"/>
  </w:style>
  <w:style w:type="table" w:customStyle="1" w:styleId="11">
    <w:name w:val="Сетка таблицы1"/>
    <w:basedOn w:val="a3"/>
    <w:next w:val="a9"/>
    <w:uiPriority w:val="39"/>
    <w:rsid w:val="00686A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">
    <w:name w:val="Нет списка1"/>
    <w:next w:val="a4"/>
    <w:uiPriority w:val="99"/>
    <w:semiHidden/>
    <w:unhideWhenUsed/>
    <w:rsid w:val="004E513A"/>
  </w:style>
  <w:style w:type="character" w:styleId="af1">
    <w:name w:val="Hyperlink"/>
    <w:basedOn w:val="a2"/>
    <w:uiPriority w:val="99"/>
    <w:semiHidden/>
    <w:unhideWhenUsed/>
    <w:rsid w:val="004E513A"/>
    <w:rPr>
      <w:color w:val="0000FF" w:themeColor="hyperlink"/>
      <w:u w:val="single"/>
    </w:rPr>
  </w:style>
  <w:style w:type="character" w:styleId="af2">
    <w:name w:val="FollowedHyperlink"/>
    <w:basedOn w:val="a2"/>
    <w:uiPriority w:val="99"/>
    <w:semiHidden/>
    <w:unhideWhenUsed/>
    <w:rsid w:val="004E513A"/>
    <w:rPr>
      <w:color w:val="800080" w:themeColor="followedHyperlink"/>
      <w:u w:val="single"/>
    </w:rPr>
  </w:style>
  <w:style w:type="table" w:customStyle="1" w:styleId="21">
    <w:name w:val="Сетка таблицы2"/>
    <w:basedOn w:val="a3"/>
    <w:next w:val="a9"/>
    <w:uiPriority w:val="59"/>
    <w:rsid w:val="004E513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2"/>
    <w:link w:val="1"/>
    <w:rsid w:val="00361BD3"/>
    <w:rPr>
      <w:rFonts w:ascii="Times New Roman" w:eastAsia="Times New Roman" w:hAnsi="Times New Roman" w:cs="Times New Roman"/>
      <w:color w:val="000000"/>
      <w:sz w:val="44"/>
      <w:szCs w:val="44"/>
      <w:lang w:val="en-US"/>
    </w:rPr>
  </w:style>
  <w:style w:type="character" w:customStyle="1" w:styleId="20">
    <w:name w:val="Заголовок 2 Знак"/>
    <w:basedOn w:val="a2"/>
    <w:link w:val="2"/>
    <w:semiHidden/>
    <w:rsid w:val="00361BD3"/>
    <w:rPr>
      <w:rFonts w:ascii="Garamond" w:eastAsia="Times New Roman" w:hAnsi="Garamond" w:cs="Times New Roman"/>
      <w:b/>
      <w:caps/>
      <w:spacing w:val="-5"/>
      <w:kern w:val="28"/>
      <w:sz w:val="32"/>
      <w:szCs w:val="20"/>
      <w:lang w:eastAsia="ru-RU"/>
    </w:rPr>
  </w:style>
  <w:style w:type="character" w:customStyle="1" w:styleId="30">
    <w:name w:val="Заголовок 3 Знак"/>
    <w:basedOn w:val="a2"/>
    <w:link w:val="3"/>
    <w:semiHidden/>
    <w:rsid w:val="00361BD3"/>
    <w:rPr>
      <w:rFonts w:ascii="Garamond" w:eastAsia="Times New Roman" w:hAnsi="Garamond" w:cs="Times New Roman"/>
      <w:b/>
      <w:spacing w:val="-10"/>
      <w:sz w:val="28"/>
      <w:szCs w:val="20"/>
      <w:lang w:eastAsia="ru-RU"/>
    </w:rPr>
  </w:style>
  <w:style w:type="character" w:customStyle="1" w:styleId="40">
    <w:name w:val="Заголовок 4 Знак"/>
    <w:basedOn w:val="a2"/>
    <w:link w:val="4"/>
    <w:semiHidden/>
    <w:rsid w:val="00361BD3"/>
    <w:rPr>
      <w:rFonts w:ascii="Times New Roman" w:eastAsia="Times New Roman" w:hAnsi="Times New Roman" w:cs="Times New Roman"/>
      <w:sz w:val="24"/>
      <w:szCs w:val="20"/>
      <w:u w:val="single"/>
      <w:lang w:val="en-GB"/>
    </w:rPr>
  </w:style>
  <w:style w:type="character" w:customStyle="1" w:styleId="50">
    <w:name w:val="Заголовок 5 Знак"/>
    <w:basedOn w:val="a2"/>
    <w:link w:val="5"/>
    <w:semiHidden/>
    <w:rsid w:val="00361BD3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2"/>
    <w:link w:val="6"/>
    <w:semiHidden/>
    <w:rsid w:val="00361BD3"/>
    <w:rPr>
      <w:rFonts w:ascii="Arial" w:eastAsia="Times New Roman" w:hAnsi="Arial" w:cs="Times New Roman"/>
      <w:b/>
      <w:sz w:val="24"/>
      <w:szCs w:val="24"/>
      <w:lang w:eastAsia="ru-RU"/>
    </w:rPr>
  </w:style>
  <w:style w:type="character" w:customStyle="1" w:styleId="70">
    <w:name w:val="Заголовок 7 Знак"/>
    <w:basedOn w:val="a2"/>
    <w:link w:val="7"/>
    <w:semiHidden/>
    <w:rsid w:val="00361BD3"/>
    <w:rPr>
      <w:rFonts w:asciiTheme="majorHAnsi" w:eastAsiaTheme="majorEastAsia" w:hAnsiTheme="majorHAnsi" w:cstheme="majorBidi"/>
      <w:i/>
      <w:iCs/>
      <w:color w:val="243F60" w:themeColor="accent1" w:themeShade="7F"/>
      <w:lang w:eastAsia="ru-RU"/>
    </w:rPr>
  </w:style>
  <w:style w:type="character" w:customStyle="1" w:styleId="80">
    <w:name w:val="Заголовок 8 Знак"/>
    <w:basedOn w:val="a2"/>
    <w:link w:val="8"/>
    <w:semiHidden/>
    <w:rsid w:val="00361BD3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ru-RU"/>
    </w:rPr>
  </w:style>
  <w:style w:type="character" w:customStyle="1" w:styleId="90">
    <w:name w:val="Заголовок 9 Знак"/>
    <w:basedOn w:val="a2"/>
    <w:link w:val="9"/>
    <w:semiHidden/>
    <w:rsid w:val="00361BD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ru-RU"/>
    </w:rPr>
  </w:style>
  <w:style w:type="numbering" w:customStyle="1" w:styleId="22">
    <w:name w:val="Нет списка2"/>
    <w:next w:val="a4"/>
    <w:uiPriority w:val="99"/>
    <w:semiHidden/>
    <w:unhideWhenUsed/>
    <w:rsid w:val="00361BD3"/>
  </w:style>
  <w:style w:type="paragraph" w:styleId="a1">
    <w:name w:val="Body Text"/>
    <w:basedOn w:val="a0"/>
    <w:link w:val="af3"/>
    <w:semiHidden/>
    <w:unhideWhenUsed/>
    <w:rsid w:val="00361BD3"/>
    <w:pPr>
      <w:spacing w:after="120" w:line="256" w:lineRule="auto"/>
    </w:pPr>
    <w:rPr>
      <w:rFonts w:ascii="Calibri" w:eastAsia="Times New Roman" w:hAnsi="Calibri" w:cs="Times New Roman"/>
    </w:rPr>
  </w:style>
  <w:style w:type="character" w:customStyle="1" w:styleId="af3">
    <w:name w:val="Основной текст Знак"/>
    <w:basedOn w:val="a2"/>
    <w:link w:val="a1"/>
    <w:semiHidden/>
    <w:rsid w:val="00361BD3"/>
    <w:rPr>
      <w:rFonts w:ascii="Calibri" w:eastAsia="Times New Roman" w:hAnsi="Calibri" w:cs="Times New Roman"/>
      <w:lang w:eastAsia="ru-RU"/>
    </w:rPr>
  </w:style>
  <w:style w:type="paragraph" w:styleId="af4">
    <w:name w:val="List"/>
    <w:basedOn w:val="a0"/>
    <w:semiHidden/>
    <w:unhideWhenUsed/>
    <w:rsid w:val="00361BD3"/>
    <w:pPr>
      <w:spacing w:line="256" w:lineRule="auto"/>
      <w:ind w:left="283" w:hanging="283"/>
      <w:contextualSpacing/>
    </w:pPr>
    <w:rPr>
      <w:rFonts w:ascii="Calibri" w:eastAsia="Times New Roman" w:hAnsi="Calibri" w:cs="Times New Roman"/>
    </w:rPr>
  </w:style>
  <w:style w:type="paragraph" w:styleId="a">
    <w:name w:val="List Bullet"/>
    <w:basedOn w:val="a0"/>
    <w:semiHidden/>
    <w:unhideWhenUsed/>
    <w:rsid w:val="00361BD3"/>
    <w:pPr>
      <w:numPr>
        <w:numId w:val="28"/>
      </w:numPr>
      <w:spacing w:line="256" w:lineRule="auto"/>
      <w:contextualSpacing/>
    </w:pPr>
    <w:rPr>
      <w:rFonts w:ascii="Calibri" w:eastAsia="Times New Roman" w:hAnsi="Calibri" w:cs="Times New Roman"/>
    </w:rPr>
  </w:style>
  <w:style w:type="character" w:customStyle="1" w:styleId="af5">
    <w:name w:val="Название Знак"/>
    <w:basedOn w:val="a2"/>
    <w:link w:val="af6"/>
    <w:locked/>
    <w:rsid w:val="00361BD3"/>
    <w:rPr>
      <w:rFonts w:ascii="Times New Roman" w:eastAsia="Times New Roman" w:hAnsi="Times New Roman" w:cs="Times New Roman"/>
      <w:b/>
      <w:bCs/>
      <w:sz w:val="24"/>
      <w:szCs w:val="24"/>
      <w:lang w:val="ro-RO" w:eastAsia="ru-RU"/>
    </w:rPr>
  </w:style>
  <w:style w:type="character" w:customStyle="1" w:styleId="af7">
    <w:name w:val="Основной текст с отступом Знак"/>
    <w:basedOn w:val="a2"/>
    <w:link w:val="af8"/>
    <w:semiHidden/>
    <w:locked/>
    <w:rsid w:val="00361BD3"/>
    <w:rPr>
      <w:rFonts w:ascii="Arial" w:eastAsia="Times New Roman" w:hAnsi="Arial" w:cs="Times New Roman"/>
      <w:sz w:val="24"/>
      <w:szCs w:val="20"/>
      <w:lang w:val="ro-RO" w:eastAsia="ru-RU"/>
    </w:rPr>
  </w:style>
  <w:style w:type="character" w:customStyle="1" w:styleId="af9">
    <w:name w:val="Подзаголовок Знак"/>
    <w:basedOn w:val="a2"/>
    <w:link w:val="afa"/>
    <w:locked/>
    <w:rsid w:val="00361BD3"/>
    <w:rPr>
      <w:rFonts w:ascii="Times New Roman" w:eastAsia="Times New Roman" w:hAnsi="Times New Roman" w:cs="Times New Roman"/>
      <w:b/>
      <w:bCs/>
      <w:sz w:val="26"/>
      <w:szCs w:val="24"/>
      <w:lang w:val="ro-RO"/>
    </w:rPr>
  </w:style>
  <w:style w:type="character" w:customStyle="1" w:styleId="afb">
    <w:name w:val="Приветствие Знак"/>
    <w:basedOn w:val="a2"/>
    <w:link w:val="afc"/>
    <w:semiHidden/>
    <w:locked/>
    <w:rsid w:val="00361BD3"/>
    <w:rPr>
      <w:rFonts w:ascii="Garamond" w:eastAsia="Times New Roman" w:hAnsi="Garamond" w:cs="Times New Roman"/>
      <w:szCs w:val="20"/>
      <w:lang w:val="en-US"/>
    </w:rPr>
  </w:style>
  <w:style w:type="character" w:customStyle="1" w:styleId="23">
    <w:name w:val="Основной текст 2 Знак"/>
    <w:basedOn w:val="a2"/>
    <w:link w:val="24"/>
    <w:semiHidden/>
    <w:locked/>
    <w:rsid w:val="00361BD3"/>
    <w:rPr>
      <w:rFonts w:ascii="Times New Roman" w:eastAsia="Times New Roman" w:hAnsi="Times New Roman" w:cs="Times New Roman"/>
      <w:sz w:val="26"/>
      <w:szCs w:val="24"/>
      <w:lang w:val="ro-RO"/>
    </w:rPr>
  </w:style>
  <w:style w:type="character" w:customStyle="1" w:styleId="31">
    <w:name w:val="Основной текст 3 Знак"/>
    <w:basedOn w:val="a2"/>
    <w:link w:val="32"/>
    <w:semiHidden/>
    <w:locked/>
    <w:rsid w:val="00361BD3"/>
    <w:rPr>
      <w:rFonts w:ascii="Times New Roman" w:eastAsia="Times New Roman" w:hAnsi="Times New Roman" w:cs="Times New Roman"/>
      <w:sz w:val="24"/>
      <w:szCs w:val="20"/>
      <w:u w:val="single"/>
      <w:lang w:val="en-GB"/>
    </w:rPr>
  </w:style>
  <w:style w:type="character" w:customStyle="1" w:styleId="25">
    <w:name w:val="Основной текст с отступом 2 Знак"/>
    <w:basedOn w:val="a2"/>
    <w:link w:val="26"/>
    <w:semiHidden/>
    <w:locked/>
    <w:rsid w:val="00361BD3"/>
    <w:rPr>
      <w:rFonts w:ascii="Times New Roman" w:eastAsia="Times New Roman" w:hAnsi="Times New Roman" w:cs="Times New Roman"/>
      <w:sz w:val="28"/>
      <w:szCs w:val="24"/>
      <w:lang w:val="en-US" w:eastAsia="ru-RU"/>
    </w:rPr>
  </w:style>
  <w:style w:type="character" w:customStyle="1" w:styleId="33">
    <w:name w:val="Основной текст с отступом 3 Знак"/>
    <w:basedOn w:val="a2"/>
    <w:link w:val="34"/>
    <w:semiHidden/>
    <w:locked/>
    <w:rsid w:val="00361BD3"/>
    <w:rPr>
      <w:rFonts w:ascii="Times New Roman" w:eastAsia="Times New Roman" w:hAnsi="Times New Roman" w:cs="Arial"/>
      <w:sz w:val="28"/>
      <w:szCs w:val="24"/>
      <w:lang w:val="en-US" w:eastAsia="ru-RU"/>
    </w:rPr>
  </w:style>
  <w:style w:type="character" w:customStyle="1" w:styleId="afd">
    <w:name w:val="Текст Знак"/>
    <w:basedOn w:val="a2"/>
    <w:link w:val="afe"/>
    <w:semiHidden/>
    <w:locked/>
    <w:rsid w:val="00361BD3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3">
    <w:name w:val="заголовок 1"/>
    <w:basedOn w:val="a0"/>
    <w:next w:val="a0"/>
    <w:uiPriority w:val="99"/>
    <w:qFormat/>
    <w:rsid w:val="00361BD3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0"/>
      <w:szCs w:val="24"/>
      <w:lang w:val="ro-RO" w:eastAsia="en-US"/>
    </w:rPr>
  </w:style>
  <w:style w:type="paragraph" w:customStyle="1" w:styleId="ConsPlusNormal">
    <w:name w:val="ConsPlusNormal"/>
    <w:uiPriority w:val="99"/>
    <w:qFormat/>
    <w:rsid w:val="00361B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uiPriority w:val="99"/>
    <w:qFormat/>
    <w:rsid w:val="00361BD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ff">
    <w:name w:val="Текст таблицы"/>
    <w:basedOn w:val="a0"/>
    <w:uiPriority w:val="99"/>
    <w:qFormat/>
    <w:rsid w:val="00361BD3"/>
    <w:pPr>
      <w:spacing w:after="0" w:line="276" w:lineRule="auto"/>
    </w:pPr>
    <w:rPr>
      <w:rFonts w:ascii="Times New Roman" w:eastAsia="SimSun" w:hAnsi="Times New Roman" w:cs="Times New Roman"/>
      <w:sz w:val="20"/>
      <w:lang w:eastAsia="en-US"/>
    </w:rPr>
  </w:style>
  <w:style w:type="character" w:customStyle="1" w:styleId="71">
    <w:name w:val="Заголовок 7 Знак1"/>
    <w:basedOn w:val="a2"/>
    <w:semiHidden/>
    <w:rsid w:val="00361BD3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ru-RU"/>
    </w:rPr>
  </w:style>
  <w:style w:type="character" w:customStyle="1" w:styleId="81">
    <w:name w:val="Заголовок 8 Знак1"/>
    <w:basedOn w:val="a2"/>
    <w:semiHidden/>
    <w:rsid w:val="00361BD3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ru-RU"/>
    </w:rPr>
  </w:style>
  <w:style w:type="character" w:customStyle="1" w:styleId="91">
    <w:name w:val="Заголовок 9 Знак1"/>
    <w:basedOn w:val="a2"/>
    <w:semiHidden/>
    <w:rsid w:val="00361BD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ru-RU"/>
    </w:rPr>
  </w:style>
  <w:style w:type="character" w:customStyle="1" w:styleId="14">
    <w:name w:val="Текст выноски Знак1"/>
    <w:basedOn w:val="a2"/>
    <w:semiHidden/>
    <w:rsid w:val="00361BD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s0">
    <w:name w:val="s0"/>
    <w:rsid w:val="00361BD3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15">
    <w:name w:val="Верхний колонтитул Знак1"/>
    <w:basedOn w:val="a2"/>
    <w:uiPriority w:val="99"/>
    <w:semiHidden/>
    <w:rsid w:val="00361BD3"/>
    <w:rPr>
      <w:rFonts w:ascii="Calibri" w:eastAsia="Times New Roman" w:hAnsi="Calibri" w:cs="Times New Roman"/>
      <w:lang w:eastAsia="ru-RU"/>
    </w:rPr>
  </w:style>
  <w:style w:type="character" w:customStyle="1" w:styleId="16">
    <w:name w:val="Нижний колонтитул Знак1"/>
    <w:basedOn w:val="a2"/>
    <w:semiHidden/>
    <w:rsid w:val="00361BD3"/>
    <w:rPr>
      <w:rFonts w:ascii="Calibri" w:eastAsia="Times New Roman" w:hAnsi="Calibri" w:cs="Times New Roman"/>
      <w:lang w:eastAsia="ru-RU"/>
    </w:rPr>
  </w:style>
  <w:style w:type="paragraph" w:styleId="af6">
    <w:name w:val="Title"/>
    <w:basedOn w:val="a0"/>
    <w:next w:val="a0"/>
    <w:link w:val="af5"/>
    <w:qFormat/>
    <w:rsid w:val="00361BD3"/>
    <w:pPr>
      <w:spacing w:after="0" w:line="240" w:lineRule="auto"/>
      <w:contextualSpacing/>
    </w:pPr>
    <w:rPr>
      <w:rFonts w:ascii="Times New Roman" w:eastAsia="Times New Roman" w:hAnsi="Times New Roman" w:cs="Times New Roman"/>
      <w:b/>
      <w:bCs/>
      <w:sz w:val="24"/>
      <w:szCs w:val="24"/>
      <w:lang w:val="ro-RO"/>
    </w:rPr>
  </w:style>
  <w:style w:type="character" w:customStyle="1" w:styleId="17">
    <w:name w:val="Название Знак1"/>
    <w:basedOn w:val="a2"/>
    <w:rsid w:val="00361BD3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24">
    <w:name w:val="Body Text 2"/>
    <w:basedOn w:val="a0"/>
    <w:link w:val="23"/>
    <w:semiHidden/>
    <w:unhideWhenUsed/>
    <w:rsid w:val="00361BD3"/>
    <w:pPr>
      <w:spacing w:after="120" w:line="480" w:lineRule="auto"/>
    </w:pPr>
    <w:rPr>
      <w:rFonts w:ascii="Times New Roman" w:eastAsia="Times New Roman" w:hAnsi="Times New Roman" w:cs="Times New Roman"/>
      <w:sz w:val="26"/>
      <w:szCs w:val="24"/>
      <w:lang w:val="ro-RO" w:eastAsia="en-US"/>
    </w:rPr>
  </w:style>
  <w:style w:type="character" w:customStyle="1" w:styleId="210">
    <w:name w:val="Основной текст 2 Знак1"/>
    <w:basedOn w:val="a2"/>
    <w:semiHidden/>
    <w:rsid w:val="00361BD3"/>
    <w:rPr>
      <w:rFonts w:eastAsiaTheme="minorEastAsia"/>
      <w:lang w:eastAsia="ru-RU"/>
    </w:rPr>
  </w:style>
  <w:style w:type="paragraph" w:styleId="afa">
    <w:name w:val="Subtitle"/>
    <w:basedOn w:val="a0"/>
    <w:next w:val="a0"/>
    <w:link w:val="af9"/>
    <w:qFormat/>
    <w:rsid w:val="00361BD3"/>
    <w:pPr>
      <w:numPr>
        <w:ilvl w:val="1"/>
      </w:numPr>
      <w:spacing w:line="256" w:lineRule="auto"/>
    </w:pPr>
    <w:rPr>
      <w:rFonts w:ascii="Times New Roman" w:eastAsia="Times New Roman" w:hAnsi="Times New Roman" w:cs="Times New Roman"/>
      <w:b/>
      <w:bCs/>
      <w:sz w:val="26"/>
      <w:szCs w:val="24"/>
      <w:lang w:val="ro-RO" w:eastAsia="en-US"/>
    </w:rPr>
  </w:style>
  <w:style w:type="character" w:customStyle="1" w:styleId="18">
    <w:name w:val="Подзаголовок Знак1"/>
    <w:basedOn w:val="a2"/>
    <w:rsid w:val="00361BD3"/>
    <w:rPr>
      <w:rFonts w:eastAsiaTheme="minorEastAsia"/>
      <w:color w:val="5A5A5A" w:themeColor="text1" w:themeTint="A5"/>
      <w:spacing w:val="15"/>
      <w:lang w:eastAsia="ru-RU"/>
    </w:rPr>
  </w:style>
  <w:style w:type="paragraph" w:styleId="af8">
    <w:name w:val="Body Text Indent"/>
    <w:basedOn w:val="a0"/>
    <w:link w:val="af7"/>
    <w:semiHidden/>
    <w:unhideWhenUsed/>
    <w:rsid w:val="00361BD3"/>
    <w:pPr>
      <w:spacing w:after="120" w:line="256" w:lineRule="auto"/>
      <w:ind w:left="283"/>
    </w:pPr>
    <w:rPr>
      <w:rFonts w:ascii="Arial" w:eastAsia="Times New Roman" w:hAnsi="Arial" w:cs="Times New Roman"/>
      <w:sz w:val="24"/>
      <w:szCs w:val="20"/>
      <w:lang w:val="ro-RO"/>
    </w:rPr>
  </w:style>
  <w:style w:type="character" w:customStyle="1" w:styleId="19">
    <w:name w:val="Основной текст с отступом Знак1"/>
    <w:basedOn w:val="a2"/>
    <w:semiHidden/>
    <w:rsid w:val="00361BD3"/>
    <w:rPr>
      <w:rFonts w:eastAsiaTheme="minorEastAsia"/>
      <w:lang w:eastAsia="ru-RU"/>
    </w:rPr>
  </w:style>
  <w:style w:type="paragraph" w:styleId="32">
    <w:name w:val="Body Text 3"/>
    <w:basedOn w:val="a0"/>
    <w:link w:val="31"/>
    <w:semiHidden/>
    <w:unhideWhenUsed/>
    <w:rsid w:val="00361BD3"/>
    <w:pPr>
      <w:spacing w:after="120" w:line="256" w:lineRule="auto"/>
    </w:pPr>
    <w:rPr>
      <w:rFonts w:ascii="Times New Roman" w:eastAsia="Times New Roman" w:hAnsi="Times New Roman" w:cs="Times New Roman"/>
      <w:sz w:val="24"/>
      <w:szCs w:val="20"/>
      <w:u w:val="single"/>
      <w:lang w:val="en-GB" w:eastAsia="en-US"/>
    </w:rPr>
  </w:style>
  <w:style w:type="character" w:customStyle="1" w:styleId="310">
    <w:name w:val="Основной текст 3 Знак1"/>
    <w:basedOn w:val="a2"/>
    <w:semiHidden/>
    <w:rsid w:val="00361BD3"/>
    <w:rPr>
      <w:rFonts w:eastAsiaTheme="minorEastAsia"/>
      <w:sz w:val="16"/>
      <w:szCs w:val="16"/>
      <w:lang w:eastAsia="ru-RU"/>
    </w:rPr>
  </w:style>
  <w:style w:type="paragraph" w:styleId="26">
    <w:name w:val="Body Text Indent 2"/>
    <w:basedOn w:val="a0"/>
    <w:link w:val="25"/>
    <w:semiHidden/>
    <w:unhideWhenUsed/>
    <w:rsid w:val="00361BD3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4"/>
      <w:lang w:val="en-US"/>
    </w:rPr>
  </w:style>
  <w:style w:type="character" w:customStyle="1" w:styleId="211">
    <w:name w:val="Основной текст с отступом 2 Знак1"/>
    <w:basedOn w:val="a2"/>
    <w:semiHidden/>
    <w:rsid w:val="00361BD3"/>
    <w:rPr>
      <w:rFonts w:eastAsiaTheme="minorEastAsia"/>
      <w:lang w:eastAsia="ru-RU"/>
    </w:rPr>
  </w:style>
  <w:style w:type="paragraph" w:styleId="34">
    <w:name w:val="Body Text Indent 3"/>
    <w:basedOn w:val="a0"/>
    <w:link w:val="33"/>
    <w:semiHidden/>
    <w:unhideWhenUsed/>
    <w:rsid w:val="00361BD3"/>
    <w:pPr>
      <w:spacing w:after="120" w:line="256" w:lineRule="auto"/>
      <w:ind w:left="283"/>
    </w:pPr>
    <w:rPr>
      <w:rFonts w:ascii="Times New Roman" w:eastAsia="Times New Roman" w:hAnsi="Times New Roman" w:cs="Arial"/>
      <w:sz w:val="28"/>
      <w:szCs w:val="24"/>
      <w:lang w:val="en-US"/>
    </w:rPr>
  </w:style>
  <w:style w:type="character" w:customStyle="1" w:styleId="311">
    <w:name w:val="Основной текст с отступом 3 Знак1"/>
    <w:basedOn w:val="a2"/>
    <w:semiHidden/>
    <w:rsid w:val="00361BD3"/>
    <w:rPr>
      <w:rFonts w:eastAsiaTheme="minorEastAsia"/>
      <w:sz w:val="16"/>
      <w:szCs w:val="16"/>
      <w:lang w:eastAsia="ru-RU"/>
    </w:rPr>
  </w:style>
  <w:style w:type="paragraph" w:styleId="afc">
    <w:name w:val="Salutation"/>
    <w:basedOn w:val="a0"/>
    <w:next w:val="a0"/>
    <w:link w:val="afb"/>
    <w:semiHidden/>
    <w:unhideWhenUsed/>
    <w:rsid w:val="00361BD3"/>
    <w:pPr>
      <w:spacing w:line="256" w:lineRule="auto"/>
    </w:pPr>
    <w:rPr>
      <w:rFonts w:ascii="Garamond" w:eastAsia="Times New Roman" w:hAnsi="Garamond" w:cs="Times New Roman"/>
      <w:szCs w:val="20"/>
      <w:lang w:val="en-US" w:eastAsia="en-US"/>
    </w:rPr>
  </w:style>
  <w:style w:type="character" w:customStyle="1" w:styleId="1a">
    <w:name w:val="Приветствие Знак1"/>
    <w:basedOn w:val="a2"/>
    <w:semiHidden/>
    <w:rsid w:val="00361BD3"/>
    <w:rPr>
      <w:rFonts w:eastAsiaTheme="minorEastAsia"/>
      <w:lang w:eastAsia="ru-RU"/>
    </w:rPr>
  </w:style>
  <w:style w:type="character" w:customStyle="1" w:styleId="apple-converted-space">
    <w:name w:val="apple-converted-space"/>
    <w:rsid w:val="00361BD3"/>
  </w:style>
  <w:style w:type="character" w:customStyle="1" w:styleId="s1">
    <w:name w:val="s1"/>
    <w:rsid w:val="00361BD3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fe">
    <w:name w:val="Plain Text"/>
    <w:basedOn w:val="a0"/>
    <w:link w:val="afd"/>
    <w:semiHidden/>
    <w:unhideWhenUsed/>
    <w:rsid w:val="00361BD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1b">
    <w:name w:val="Текст Знак1"/>
    <w:basedOn w:val="a2"/>
    <w:semiHidden/>
    <w:rsid w:val="00361BD3"/>
    <w:rPr>
      <w:rFonts w:ascii="Consolas" w:eastAsiaTheme="minorEastAsia" w:hAnsi="Consolas"/>
      <w:sz w:val="21"/>
      <w:szCs w:val="21"/>
      <w:lang w:eastAsia="ru-RU"/>
    </w:rPr>
  </w:style>
  <w:style w:type="table" w:customStyle="1" w:styleId="35">
    <w:name w:val="Сетка таблицы3"/>
    <w:basedOn w:val="a3"/>
    <w:next w:val="a9"/>
    <w:uiPriority w:val="39"/>
    <w:rsid w:val="00361B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3"/>
    <w:next w:val="a9"/>
    <w:uiPriority w:val="39"/>
    <w:rsid w:val="00361B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List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alutation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A263B"/>
    <w:pPr>
      <w:spacing w:after="160" w:line="259" w:lineRule="auto"/>
    </w:pPr>
    <w:rPr>
      <w:rFonts w:eastAsiaTheme="minorEastAsia"/>
      <w:lang w:eastAsia="ru-RU"/>
    </w:rPr>
  </w:style>
  <w:style w:type="paragraph" w:styleId="1">
    <w:name w:val="heading 1"/>
    <w:basedOn w:val="a0"/>
    <w:next w:val="a0"/>
    <w:link w:val="10"/>
    <w:qFormat/>
    <w:rsid w:val="00361BD3"/>
    <w:pPr>
      <w:autoSpaceDE w:val="0"/>
      <w:autoSpaceDN w:val="0"/>
      <w:adjustRightInd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color w:val="000000"/>
      <w:sz w:val="44"/>
      <w:szCs w:val="44"/>
      <w:lang w:val="en-US" w:eastAsia="en-US"/>
    </w:rPr>
  </w:style>
  <w:style w:type="paragraph" w:styleId="2">
    <w:name w:val="heading 2"/>
    <w:basedOn w:val="a0"/>
    <w:next w:val="a1"/>
    <w:link w:val="20"/>
    <w:semiHidden/>
    <w:unhideWhenUsed/>
    <w:qFormat/>
    <w:rsid w:val="00361BD3"/>
    <w:pPr>
      <w:keepNext/>
      <w:keepLines/>
      <w:numPr>
        <w:numId w:val="27"/>
      </w:numPr>
      <w:pBdr>
        <w:bottom w:val="single" w:sz="6" w:space="1" w:color="auto"/>
      </w:pBdr>
      <w:spacing w:after="60" w:line="320" w:lineRule="exact"/>
      <w:outlineLvl w:val="1"/>
    </w:pPr>
    <w:rPr>
      <w:rFonts w:ascii="Garamond" w:eastAsia="Times New Roman" w:hAnsi="Garamond" w:cs="Times New Roman"/>
      <w:b/>
      <w:caps/>
      <w:spacing w:val="-5"/>
      <w:kern w:val="28"/>
      <w:sz w:val="32"/>
      <w:szCs w:val="20"/>
    </w:rPr>
  </w:style>
  <w:style w:type="paragraph" w:styleId="3">
    <w:name w:val="heading 3"/>
    <w:basedOn w:val="a0"/>
    <w:next w:val="a0"/>
    <w:link w:val="30"/>
    <w:semiHidden/>
    <w:unhideWhenUsed/>
    <w:qFormat/>
    <w:rsid w:val="00361BD3"/>
    <w:pPr>
      <w:keepNext/>
      <w:keepLines/>
      <w:widowControl w:val="0"/>
      <w:spacing w:before="60" w:after="120" w:line="240" w:lineRule="atLeast"/>
      <w:outlineLvl w:val="2"/>
    </w:pPr>
    <w:rPr>
      <w:rFonts w:ascii="Garamond" w:eastAsia="Times New Roman" w:hAnsi="Garamond" w:cs="Times New Roman"/>
      <w:b/>
      <w:spacing w:val="-10"/>
      <w:sz w:val="28"/>
      <w:szCs w:val="20"/>
    </w:rPr>
  </w:style>
  <w:style w:type="paragraph" w:styleId="4">
    <w:name w:val="heading 4"/>
    <w:basedOn w:val="a0"/>
    <w:next w:val="a0"/>
    <w:link w:val="40"/>
    <w:semiHidden/>
    <w:unhideWhenUsed/>
    <w:qFormat/>
    <w:rsid w:val="00361BD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sz w:val="24"/>
      <w:szCs w:val="20"/>
      <w:u w:val="single"/>
      <w:lang w:val="en-GB" w:eastAsia="en-US"/>
    </w:rPr>
  </w:style>
  <w:style w:type="paragraph" w:styleId="5">
    <w:name w:val="heading 5"/>
    <w:basedOn w:val="a0"/>
    <w:next w:val="a0"/>
    <w:link w:val="50"/>
    <w:semiHidden/>
    <w:unhideWhenUsed/>
    <w:qFormat/>
    <w:rsid w:val="00361BD3"/>
    <w:pPr>
      <w:keepNext/>
      <w:spacing w:after="0" w:line="240" w:lineRule="auto"/>
      <w:outlineLvl w:val="4"/>
    </w:pPr>
    <w:rPr>
      <w:rFonts w:ascii="Arial" w:eastAsia="Times New Roman" w:hAnsi="Arial" w:cs="Arial"/>
      <w:b/>
      <w:bCs/>
      <w:sz w:val="24"/>
      <w:szCs w:val="24"/>
    </w:rPr>
  </w:style>
  <w:style w:type="paragraph" w:styleId="6">
    <w:name w:val="heading 6"/>
    <w:basedOn w:val="a0"/>
    <w:next w:val="a0"/>
    <w:link w:val="60"/>
    <w:semiHidden/>
    <w:unhideWhenUsed/>
    <w:qFormat/>
    <w:rsid w:val="00361BD3"/>
    <w:pPr>
      <w:keepNext/>
      <w:spacing w:after="0" w:line="240" w:lineRule="auto"/>
      <w:ind w:firstLine="720"/>
      <w:jc w:val="both"/>
      <w:outlineLvl w:val="5"/>
    </w:pPr>
    <w:rPr>
      <w:rFonts w:ascii="Arial" w:eastAsia="Times New Roman" w:hAnsi="Arial" w:cs="Times New Roman"/>
      <w:b/>
      <w:sz w:val="24"/>
      <w:szCs w:val="24"/>
    </w:rPr>
  </w:style>
  <w:style w:type="paragraph" w:styleId="7">
    <w:name w:val="heading 7"/>
    <w:basedOn w:val="a0"/>
    <w:next w:val="a0"/>
    <w:link w:val="70"/>
    <w:semiHidden/>
    <w:unhideWhenUsed/>
    <w:qFormat/>
    <w:rsid w:val="00361BD3"/>
    <w:pPr>
      <w:keepNext/>
      <w:keepLines/>
      <w:spacing w:before="40" w:after="0" w:line="256" w:lineRule="auto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0"/>
    <w:next w:val="a0"/>
    <w:link w:val="80"/>
    <w:semiHidden/>
    <w:unhideWhenUsed/>
    <w:qFormat/>
    <w:rsid w:val="00361BD3"/>
    <w:pPr>
      <w:keepNext/>
      <w:keepLines/>
      <w:spacing w:before="40" w:after="0" w:line="25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0"/>
    <w:next w:val="a0"/>
    <w:link w:val="90"/>
    <w:semiHidden/>
    <w:unhideWhenUsed/>
    <w:qFormat/>
    <w:rsid w:val="00361BD3"/>
    <w:pPr>
      <w:keepNext/>
      <w:keepLines/>
      <w:spacing w:before="40" w:after="0" w:line="256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aliases w:val="маркированный,Абзац списка1,без абзаца,ПАРАГРАФ,Bullets,List Paragraph (numbered (a)),NUMBERED PARAGRAPH,List Paragraph 1,List_Paragraph,Multilevel para_II,Akapit z listą BS,IBL List Paragraph,List Paragraph nowy,Numbered List Paragraph"/>
    <w:basedOn w:val="a0"/>
    <w:link w:val="a6"/>
    <w:uiPriority w:val="34"/>
    <w:qFormat/>
    <w:rsid w:val="006A263B"/>
    <w:pPr>
      <w:ind w:left="720"/>
      <w:contextualSpacing/>
    </w:pPr>
    <w:rPr>
      <w:rFonts w:ascii="Calibri" w:eastAsia="SimSun" w:hAnsi="Calibri" w:cs="Times New Roman"/>
      <w:lang w:eastAsia="en-US"/>
    </w:rPr>
  </w:style>
  <w:style w:type="character" w:customStyle="1" w:styleId="a6">
    <w:name w:val="Абзац списка Знак"/>
    <w:aliases w:val="маркированный Знак,Абзац списка1 Знак,без абзаца Знак,ПАРАГРАФ Знак,Bullets Знак,List Paragraph (numbered (a)) Знак,NUMBERED PARAGRAPH Знак,List Paragraph 1 Знак,List_Paragraph Знак,Multilevel para_II Знак,Akapit z listą BS Знак"/>
    <w:link w:val="a5"/>
    <w:uiPriority w:val="34"/>
    <w:qFormat/>
    <w:locked/>
    <w:rsid w:val="006A263B"/>
    <w:rPr>
      <w:rFonts w:ascii="Calibri" w:eastAsia="SimSun" w:hAnsi="Calibri" w:cs="Times New Roman"/>
    </w:rPr>
  </w:style>
  <w:style w:type="paragraph" w:styleId="a7">
    <w:name w:val="Balloon Text"/>
    <w:basedOn w:val="a0"/>
    <w:link w:val="a8"/>
    <w:semiHidden/>
    <w:unhideWhenUsed/>
    <w:rsid w:val="006A26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2"/>
    <w:link w:val="a7"/>
    <w:semiHidden/>
    <w:rsid w:val="006A263B"/>
    <w:rPr>
      <w:rFonts w:ascii="Tahoma" w:eastAsiaTheme="minorEastAsia" w:hAnsi="Tahoma" w:cs="Tahoma"/>
      <w:sz w:val="16"/>
      <w:szCs w:val="16"/>
      <w:lang w:eastAsia="ru-RU"/>
    </w:rPr>
  </w:style>
  <w:style w:type="table" w:styleId="a9">
    <w:name w:val="Table Grid"/>
    <w:basedOn w:val="a3"/>
    <w:uiPriority w:val="39"/>
    <w:rsid w:val="002127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aliases w:val="Обычный (Web)1,Знак Знак3,Обычный (веб) Знак1,Обычный (веб) Знак Знак1,Обычный (веб) Знак Знак Знак,Знак Знак1 Знак Знак,Обычный (веб) Знак Знак Знак Знак,Знак Знак Знак Знак Знак,Знак4 Зна"/>
    <w:basedOn w:val="a0"/>
    <w:uiPriority w:val="99"/>
    <w:unhideWhenUsed/>
    <w:qFormat/>
    <w:rsid w:val="002127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header"/>
    <w:basedOn w:val="a0"/>
    <w:link w:val="ac"/>
    <w:uiPriority w:val="99"/>
    <w:unhideWhenUsed/>
    <w:rsid w:val="00E663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2"/>
    <w:link w:val="ab"/>
    <w:uiPriority w:val="99"/>
    <w:rsid w:val="00E66367"/>
    <w:rPr>
      <w:rFonts w:eastAsiaTheme="minorEastAsia"/>
      <w:lang w:eastAsia="ru-RU"/>
    </w:rPr>
  </w:style>
  <w:style w:type="paragraph" w:styleId="ad">
    <w:name w:val="footer"/>
    <w:basedOn w:val="a0"/>
    <w:link w:val="ae"/>
    <w:unhideWhenUsed/>
    <w:rsid w:val="00E663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2"/>
    <w:link w:val="ad"/>
    <w:rsid w:val="00E66367"/>
    <w:rPr>
      <w:rFonts w:eastAsiaTheme="minorEastAsia"/>
      <w:lang w:eastAsia="ru-RU"/>
    </w:rPr>
  </w:style>
  <w:style w:type="paragraph" w:styleId="af">
    <w:name w:val="No Spacing"/>
    <w:link w:val="af0"/>
    <w:uiPriority w:val="1"/>
    <w:qFormat/>
    <w:rsid w:val="00F92CE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0">
    <w:name w:val="Без интервала Знак"/>
    <w:link w:val="af"/>
    <w:uiPriority w:val="1"/>
    <w:locked/>
    <w:rsid w:val="00F92CEF"/>
    <w:rPr>
      <w:rFonts w:ascii="Calibri" w:eastAsia="Times New Roman" w:hAnsi="Calibri" w:cs="Times New Roman"/>
      <w:lang w:eastAsia="ru-RU"/>
    </w:rPr>
  </w:style>
  <w:style w:type="character" w:customStyle="1" w:styleId="apple-tab-span">
    <w:name w:val="apple-tab-span"/>
    <w:basedOn w:val="a2"/>
    <w:rsid w:val="00F92CEF"/>
  </w:style>
  <w:style w:type="table" w:customStyle="1" w:styleId="11">
    <w:name w:val="Сетка таблицы1"/>
    <w:basedOn w:val="a3"/>
    <w:next w:val="a9"/>
    <w:uiPriority w:val="39"/>
    <w:rsid w:val="00686A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">
    <w:name w:val="Нет списка1"/>
    <w:next w:val="a4"/>
    <w:uiPriority w:val="99"/>
    <w:semiHidden/>
    <w:unhideWhenUsed/>
    <w:rsid w:val="004E513A"/>
  </w:style>
  <w:style w:type="character" w:styleId="af1">
    <w:name w:val="Hyperlink"/>
    <w:basedOn w:val="a2"/>
    <w:uiPriority w:val="99"/>
    <w:semiHidden/>
    <w:unhideWhenUsed/>
    <w:rsid w:val="004E513A"/>
    <w:rPr>
      <w:color w:val="0000FF" w:themeColor="hyperlink"/>
      <w:u w:val="single"/>
    </w:rPr>
  </w:style>
  <w:style w:type="character" w:styleId="af2">
    <w:name w:val="FollowedHyperlink"/>
    <w:basedOn w:val="a2"/>
    <w:uiPriority w:val="99"/>
    <w:semiHidden/>
    <w:unhideWhenUsed/>
    <w:rsid w:val="004E513A"/>
    <w:rPr>
      <w:color w:val="800080" w:themeColor="followedHyperlink"/>
      <w:u w:val="single"/>
    </w:rPr>
  </w:style>
  <w:style w:type="table" w:customStyle="1" w:styleId="21">
    <w:name w:val="Сетка таблицы2"/>
    <w:basedOn w:val="a3"/>
    <w:next w:val="a9"/>
    <w:uiPriority w:val="59"/>
    <w:rsid w:val="004E513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2"/>
    <w:link w:val="1"/>
    <w:rsid w:val="00361BD3"/>
    <w:rPr>
      <w:rFonts w:ascii="Times New Roman" w:eastAsia="Times New Roman" w:hAnsi="Times New Roman" w:cs="Times New Roman"/>
      <w:color w:val="000000"/>
      <w:sz w:val="44"/>
      <w:szCs w:val="44"/>
      <w:lang w:val="en-US"/>
    </w:rPr>
  </w:style>
  <w:style w:type="character" w:customStyle="1" w:styleId="20">
    <w:name w:val="Заголовок 2 Знак"/>
    <w:basedOn w:val="a2"/>
    <w:link w:val="2"/>
    <w:semiHidden/>
    <w:rsid w:val="00361BD3"/>
    <w:rPr>
      <w:rFonts w:ascii="Garamond" w:eastAsia="Times New Roman" w:hAnsi="Garamond" w:cs="Times New Roman"/>
      <w:b/>
      <w:caps/>
      <w:spacing w:val="-5"/>
      <w:kern w:val="28"/>
      <w:sz w:val="32"/>
      <w:szCs w:val="20"/>
      <w:lang w:eastAsia="ru-RU"/>
    </w:rPr>
  </w:style>
  <w:style w:type="character" w:customStyle="1" w:styleId="30">
    <w:name w:val="Заголовок 3 Знак"/>
    <w:basedOn w:val="a2"/>
    <w:link w:val="3"/>
    <w:semiHidden/>
    <w:rsid w:val="00361BD3"/>
    <w:rPr>
      <w:rFonts w:ascii="Garamond" w:eastAsia="Times New Roman" w:hAnsi="Garamond" w:cs="Times New Roman"/>
      <w:b/>
      <w:spacing w:val="-10"/>
      <w:sz w:val="28"/>
      <w:szCs w:val="20"/>
      <w:lang w:eastAsia="ru-RU"/>
    </w:rPr>
  </w:style>
  <w:style w:type="character" w:customStyle="1" w:styleId="40">
    <w:name w:val="Заголовок 4 Знак"/>
    <w:basedOn w:val="a2"/>
    <w:link w:val="4"/>
    <w:semiHidden/>
    <w:rsid w:val="00361BD3"/>
    <w:rPr>
      <w:rFonts w:ascii="Times New Roman" w:eastAsia="Times New Roman" w:hAnsi="Times New Roman" w:cs="Times New Roman"/>
      <w:sz w:val="24"/>
      <w:szCs w:val="20"/>
      <w:u w:val="single"/>
      <w:lang w:val="en-GB"/>
    </w:rPr>
  </w:style>
  <w:style w:type="character" w:customStyle="1" w:styleId="50">
    <w:name w:val="Заголовок 5 Знак"/>
    <w:basedOn w:val="a2"/>
    <w:link w:val="5"/>
    <w:semiHidden/>
    <w:rsid w:val="00361BD3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2"/>
    <w:link w:val="6"/>
    <w:semiHidden/>
    <w:rsid w:val="00361BD3"/>
    <w:rPr>
      <w:rFonts w:ascii="Arial" w:eastAsia="Times New Roman" w:hAnsi="Arial" w:cs="Times New Roman"/>
      <w:b/>
      <w:sz w:val="24"/>
      <w:szCs w:val="24"/>
      <w:lang w:eastAsia="ru-RU"/>
    </w:rPr>
  </w:style>
  <w:style w:type="character" w:customStyle="1" w:styleId="70">
    <w:name w:val="Заголовок 7 Знак"/>
    <w:basedOn w:val="a2"/>
    <w:link w:val="7"/>
    <w:semiHidden/>
    <w:rsid w:val="00361BD3"/>
    <w:rPr>
      <w:rFonts w:asciiTheme="majorHAnsi" w:eastAsiaTheme="majorEastAsia" w:hAnsiTheme="majorHAnsi" w:cstheme="majorBidi"/>
      <w:i/>
      <w:iCs/>
      <w:color w:val="243F60" w:themeColor="accent1" w:themeShade="7F"/>
      <w:lang w:eastAsia="ru-RU"/>
    </w:rPr>
  </w:style>
  <w:style w:type="character" w:customStyle="1" w:styleId="80">
    <w:name w:val="Заголовок 8 Знак"/>
    <w:basedOn w:val="a2"/>
    <w:link w:val="8"/>
    <w:semiHidden/>
    <w:rsid w:val="00361BD3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ru-RU"/>
    </w:rPr>
  </w:style>
  <w:style w:type="character" w:customStyle="1" w:styleId="90">
    <w:name w:val="Заголовок 9 Знак"/>
    <w:basedOn w:val="a2"/>
    <w:link w:val="9"/>
    <w:semiHidden/>
    <w:rsid w:val="00361BD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ru-RU"/>
    </w:rPr>
  </w:style>
  <w:style w:type="numbering" w:customStyle="1" w:styleId="22">
    <w:name w:val="Нет списка2"/>
    <w:next w:val="a4"/>
    <w:uiPriority w:val="99"/>
    <w:semiHidden/>
    <w:unhideWhenUsed/>
    <w:rsid w:val="00361BD3"/>
  </w:style>
  <w:style w:type="paragraph" w:styleId="a1">
    <w:name w:val="Body Text"/>
    <w:basedOn w:val="a0"/>
    <w:link w:val="af3"/>
    <w:semiHidden/>
    <w:unhideWhenUsed/>
    <w:rsid w:val="00361BD3"/>
    <w:pPr>
      <w:spacing w:after="120" w:line="256" w:lineRule="auto"/>
    </w:pPr>
    <w:rPr>
      <w:rFonts w:ascii="Calibri" w:eastAsia="Times New Roman" w:hAnsi="Calibri" w:cs="Times New Roman"/>
    </w:rPr>
  </w:style>
  <w:style w:type="character" w:customStyle="1" w:styleId="af3">
    <w:name w:val="Основной текст Знак"/>
    <w:basedOn w:val="a2"/>
    <w:link w:val="a1"/>
    <w:semiHidden/>
    <w:rsid w:val="00361BD3"/>
    <w:rPr>
      <w:rFonts w:ascii="Calibri" w:eastAsia="Times New Roman" w:hAnsi="Calibri" w:cs="Times New Roman"/>
      <w:lang w:eastAsia="ru-RU"/>
    </w:rPr>
  </w:style>
  <w:style w:type="paragraph" w:styleId="af4">
    <w:name w:val="List"/>
    <w:basedOn w:val="a0"/>
    <w:semiHidden/>
    <w:unhideWhenUsed/>
    <w:rsid w:val="00361BD3"/>
    <w:pPr>
      <w:spacing w:line="256" w:lineRule="auto"/>
      <w:ind w:left="283" w:hanging="283"/>
      <w:contextualSpacing/>
    </w:pPr>
    <w:rPr>
      <w:rFonts w:ascii="Calibri" w:eastAsia="Times New Roman" w:hAnsi="Calibri" w:cs="Times New Roman"/>
    </w:rPr>
  </w:style>
  <w:style w:type="paragraph" w:styleId="a">
    <w:name w:val="List Bullet"/>
    <w:basedOn w:val="a0"/>
    <w:semiHidden/>
    <w:unhideWhenUsed/>
    <w:rsid w:val="00361BD3"/>
    <w:pPr>
      <w:numPr>
        <w:numId w:val="28"/>
      </w:numPr>
      <w:spacing w:line="256" w:lineRule="auto"/>
      <w:contextualSpacing/>
    </w:pPr>
    <w:rPr>
      <w:rFonts w:ascii="Calibri" w:eastAsia="Times New Roman" w:hAnsi="Calibri" w:cs="Times New Roman"/>
    </w:rPr>
  </w:style>
  <w:style w:type="character" w:customStyle="1" w:styleId="af5">
    <w:name w:val="Название Знак"/>
    <w:basedOn w:val="a2"/>
    <w:link w:val="af6"/>
    <w:locked/>
    <w:rsid w:val="00361BD3"/>
    <w:rPr>
      <w:rFonts w:ascii="Times New Roman" w:eastAsia="Times New Roman" w:hAnsi="Times New Roman" w:cs="Times New Roman"/>
      <w:b/>
      <w:bCs/>
      <w:sz w:val="24"/>
      <w:szCs w:val="24"/>
      <w:lang w:val="ro-RO" w:eastAsia="ru-RU"/>
    </w:rPr>
  </w:style>
  <w:style w:type="character" w:customStyle="1" w:styleId="af7">
    <w:name w:val="Основной текст с отступом Знак"/>
    <w:basedOn w:val="a2"/>
    <w:link w:val="af8"/>
    <w:semiHidden/>
    <w:locked/>
    <w:rsid w:val="00361BD3"/>
    <w:rPr>
      <w:rFonts w:ascii="Arial" w:eastAsia="Times New Roman" w:hAnsi="Arial" w:cs="Times New Roman"/>
      <w:sz w:val="24"/>
      <w:szCs w:val="20"/>
      <w:lang w:val="ro-RO" w:eastAsia="ru-RU"/>
    </w:rPr>
  </w:style>
  <w:style w:type="character" w:customStyle="1" w:styleId="af9">
    <w:name w:val="Подзаголовок Знак"/>
    <w:basedOn w:val="a2"/>
    <w:link w:val="afa"/>
    <w:locked/>
    <w:rsid w:val="00361BD3"/>
    <w:rPr>
      <w:rFonts w:ascii="Times New Roman" w:eastAsia="Times New Roman" w:hAnsi="Times New Roman" w:cs="Times New Roman"/>
      <w:b/>
      <w:bCs/>
      <w:sz w:val="26"/>
      <w:szCs w:val="24"/>
      <w:lang w:val="ro-RO"/>
    </w:rPr>
  </w:style>
  <w:style w:type="character" w:customStyle="1" w:styleId="afb">
    <w:name w:val="Приветствие Знак"/>
    <w:basedOn w:val="a2"/>
    <w:link w:val="afc"/>
    <w:semiHidden/>
    <w:locked/>
    <w:rsid w:val="00361BD3"/>
    <w:rPr>
      <w:rFonts w:ascii="Garamond" w:eastAsia="Times New Roman" w:hAnsi="Garamond" w:cs="Times New Roman"/>
      <w:szCs w:val="20"/>
      <w:lang w:val="en-US"/>
    </w:rPr>
  </w:style>
  <w:style w:type="character" w:customStyle="1" w:styleId="23">
    <w:name w:val="Основной текст 2 Знак"/>
    <w:basedOn w:val="a2"/>
    <w:link w:val="24"/>
    <w:semiHidden/>
    <w:locked/>
    <w:rsid w:val="00361BD3"/>
    <w:rPr>
      <w:rFonts w:ascii="Times New Roman" w:eastAsia="Times New Roman" w:hAnsi="Times New Roman" w:cs="Times New Roman"/>
      <w:sz w:val="26"/>
      <w:szCs w:val="24"/>
      <w:lang w:val="ro-RO"/>
    </w:rPr>
  </w:style>
  <w:style w:type="character" w:customStyle="1" w:styleId="31">
    <w:name w:val="Основной текст 3 Знак"/>
    <w:basedOn w:val="a2"/>
    <w:link w:val="32"/>
    <w:semiHidden/>
    <w:locked/>
    <w:rsid w:val="00361BD3"/>
    <w:rPr>
      <w:rFonts w:ascii="Times New Roman" w:eastAsia="Times New Roman" w:hAnsi="Times New Roman" w:cs="Times New Roman"/>
      <w:sz w:val="24"/>
      <w:szCs w:val="20"/>
      <w:u w:val="single"/>
      <w:lang w:val="en-GB"/>
    </w:rPr>
  </w:style>
  <w:style w:type="character" w:customStyle="1" w:styleId="25">
    <w:name w:val="Основной текст с отступом 2 Знак"/>
    <w:basedOn w:val="a2"/>
    <w:link w:val="26"/>
    <w:semiHidden/>
    <w:locked/>
    <w:rsid w:val="00361BD3"/>
    <w:rPr>
      <w:rFonts w:ascii="Times New Roman" w:eastAsia="Times New Roman" w:hAnsi="Times New Roman" w:cs="Times New Roman"/>
      <w:sz w:val="28"/>
      <w:szCs w:val="24"/>
      <w:lang w:val="en-US" w:eastAsia="ru-RU"/>
    </w:rPr>
  </w:style>
  <w:style w:type="character" w:customStyle="1" w:styleId="33">
    <w:name w:val="Основной текст с отступом 3 Знак"/>
    <w:basedOn w:val="a2"/>
    <w:link w:val="34"/>
    <w:semiHidden/>
    <w:locked/>
    <w:rsid w:val="00361BD3"/>
    <w:rPr>
      <w:rFonts w:ascii="Times New Roman" w:eastAsia="Times New Roman" w:hAnsi="Times New Roman" w:cs="Arial"/>
      <w:sz w:val="28"/>
      <w:szCs w:val="24"/>
      <w:lang w:val="en-US" w:eastAsia="ru-RU"/>
    </w:rPr>
  </w:style>
  <w:style w:type="character" w:customStyle="1" w:styleId="afd">
    <w:name w:val="Текст Знак"/>
    <w:basedOn w:val="a2"/>
    <w:link w:val="afe"/>
    <w:semiHidden/>
    <w:locked/>
    <w:rsid w:val="00361BD3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3">
    <w:name w:val="заголовок 1"/>
    <w:basedOn w:val="a0"/>
    <w:next w:val="a0"/>
    <w:uiPriority w:val="99"/>
    <w:qFormat/>
    <w:rsid w:val="00361BD3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0"/>
      <w:szCs w:val="24"/>
      <w:lang w:val="ro-RO" w:eastAsia="en-US"/>
    </w:rPr>
  </w:style>
  <w:style w:type="paragraph" w:customStyle="1" w:styleId="ConsPlusNormal">
    <w:name w:val="ConsPlusNormal"/>
    <w:uiPriority w:val="99"/>
    <w:qFormat/>
    <w:rsid w:val="00361B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uiPriority w:val="99"/>
    <w:qFormat/>
    <w:rsid w:val="00361BD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ff">
    <w:name w:val="Текст таблицы"/>
    <w:basedOn w:val="a0"/>
    <w:uiPriority w:val="99"/>
    <w:qFormat/>
    <w:rsid w:val="00361BD3"/>
    <w:pPr>
      <w:spacing w:after="0" w:line="276" w:lineRule="auto"/>
    </w:pPr>
    <w:rPr>
      <w:rFonts w:ascii="Times New Roman" w:eastAsia="SimSun" w:hAnsi="Times New Roman" w:cs="Times New Roman"/>
      <w:sz w:val="20"/>
      <w:lang w:eastAsia="en-US"/>
    </w:rPr>
  </w:style>
  <w:style w:type="character" w:customStyle="1" w:styleId="71">
    <w:name w:val="Заголовок 7 Знак1"/>
    <w:basedOn w:val="a2"/>
    <w:semiHidden/>
    <w:rsid w:val="00361BD3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ru-RU"/>
    </w:rPr>
  </w:style>
  <w:style w:type="character" w:customStyle="1" w:styleId="81">
    <w:name w:val="Заголовок 8 Знак1"/>
    <w:basedOn w:val="a2"/>
    <w:semiHidden/>
    <w:rsid w:val="00361BD3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ru-RU"/>
    </w:rPr>
  </w:style>
  <w:style w:type="character" w:customStyle="1" w:styleId="91">
    <w:name w:val="Заголовок 9 Знак1"/>
    <w:basedOn w:val="a2"/>
    <w:semiHidden/>
    <w:rsid w:val="00361BD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ru-RU"/>
    </w:rPr>
  </w:style>
  <w:style w:type="character" w:customStyle="1" w:styleId="14">
    <w:name w:val="Текст выноски Знак1"/>
    <w:basedOn w:val="a2"/>
    <w:semiHidden/>
    <w:rsid w:val="00361BD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s0">
    <w:name w:val="s0"/>
    <w:rsid w:val="00361BD3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15">
    <w:name w:val="Верхний колонтитул Знак1"/>
    <w:basedOn w:val="a2"/>
    <w:uiPriority w:val="99"/>
    <w:semiHidden/>
    <w:rsid w:val="00361BD3"/>
    <w:rPr>
      <w:rFonts w:ascii="Calibri" w:eastAsia="Times New Roman" w:hAnsi="Calibri" w:cs="Times New Roman"/>
      <w:lang w:eastAsia="ru-RU"/>
    </w:rPr>
  </w:style>
  <w:style w:type="character" w:customStyle="1" w:styleId="16">
    <w:name w:val="Нижний колонтитул Знак1"/>
    <w:basedOn w:val="a2"/>
    <w:semiHidden/>
    <w:rsid w:val="00361BD3"/>
    <w:rPr>
      <w:rFonts w:ascii="Calibri" w:eastAsia="Times New Roman" w:hAnsi="Calibri" w:cs="Times New Roman"/>
      <w:lang w:eastAsia="ru-RU"/>
    </w:rPr>
  </w:style>
  <w:style w:type="paragraph" w:styleId="af6">
    <w:name w:val="Title"/>
    <w:basedOn w:val="a0"/>
    <w:next w:val="a0"/>
    <w:link w:val="af5"/>
    <w:qFormat/>
    <w:rsid w:val="00361BD3"/>
    <w:pPr>
      <w:spacing w:after="0" w:line="240" w:lineRule="auto"/>
      <w:contextualSpacing/>
    </w:pPr>
    <w:rPr>
      <w:rFonts w:ascii="Times New Roman" w:eastAsia="Times New Roman" w:hAnsi="Times New Roman" w:cs="Times New Roman"/>
      <w:b/>
      <w:bCs/>
      <w:sz w:val="24"/>
      <w:szCs w:val="24"/>
      <w:lang w:val="ro-RO"/>
    </w:rPr>
  </w:style>
  <w:style w:type="character" w:customStyle="1" w:styleId="17">
    <w:name w:val="Название Знак1"/>
    <w:basedOn w:val="a2"/>
    <w:rsid w:val="00361BD3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24">
    <w:name w:val="Body Text 2"/>
    <w:basedOn w:val="a0"/>
    <w:link w:val="23"/>
    <w:semiHidden/>
    <w:unhideWhenUsed/>
    <w:rsid w:val="00361BD3"/>
    <w:pPr>
      <w:spacing w:after="120" w:line="480" w:lineRule="auto"/>
    </w:pPr>
    <w:rPr>
      <w:rFonts w:ascii="Times New Roman" w:eastAsia="Times New Roman" w:hAnsi="Times New Roman" w:cs="Times New Roman"/>
      <w:sz w:val="26"/>
      <w:szCs w:val="24"/>
      <w:lang w:val="ro-RO" w:eastAsia="en-US"/>
    </w:rPr>
  </w:style>
  <w:style w:type="character" w:customStyle="1" w:styleId="210">
    <w:name w:val="Основной текст 2 Знак1"/>
    <w:basedOn w:val="a2"/>
    <w:semiHidden/>
    <w:rsid w:val="00361BD3"/>
    <w:rPr>
      <w:rFonts w:eastAsiaTheme="minorEastAsia"/>
      <w:lang w:eastAsia="ru-RU"/>
    </w:rPr>
  </w:style>
  <w:style w:type="paragraph" w:styleId="afa">
    <w:name w:val="Subtitle"/>
    <w:basedOn w:val="a0"/>
    <w:next w:val="a0"/>
    <w:link w:val="af9"/>
    <w:qFormat/>
    <w:rsid w:val="00361BD3"/>
    <w:pPr>
      <w:numPr>
        <w:ilvl w:val="1"/>
      </w:numPr>
      <w:spacing w:line="256" w:lineRule="auto"/>
    </w:pPr>
    <w:rPr>
      <w:rFonts w:ascii="Times New Roman" w:eastAsia="Times New Roman" w:hAnsi="Times New Roman" w:cs="Times New Roman"/>
      <w:b/>
      <w:bCs/>
      <w:sz w:val="26"/>
      <w:szCs w:val="24"/>
      <w:lang w:val="ro-RO" w:eastAsia="en-US"/>
    </w:rPr>
  </w:style>
  <w:style w:type="character" w:customStyle="1" w:styleId="18">
    <w:name w:val="Подзаголовок Знак1"/>
    <w:basedOn w:val="a2"/>
    <w:rsid w:val="00361BD3"/>
    <w:rPr>
      <w:rFonts w:eastAsiaTheme="minorEastAsia"/>
      <w:color w:val="5A5A5A" w:themeColor="text1" w:themeTint="A5"/>
      <w:spacing w:val="15"/>
      <w:lang w:eastAsia="ru-RU"/>
    </w:rPr>
  </w:style>
  <w:style w:type="paragraph" w:styleId="af8">
    <w:name w:val="Body Text Indent"/>
    <w:basedOn w:val="a0"/>
    <w:link w:val="af7"/>
    <w:semiHidden/>
    <w:unhideWhenUsed/>
    <w:rsid w:val="00361BD3"/>
    <w:pPr>
      <w:spacing w:after="120" w:line="256" w:lineRule="auto"/>
      <w:ind w:left="283"/>
    </w:pPr>
    <w:rPr>
      <w:rFonts w:ascii="Arial" w:eastAsia="Times New Roman" w:hAnsi="Arial" w:cs="Times New Roman"/>
      <w:sz w:val="24"/>
      <w:szCs w:val="20"/>
      <w:lang w:val="ro-RO"/>
    </w:rPr>
  </w:style>
  <w:style w:type="character" w:customStyle="1" w:styleId="19">
    <w:name w:val="Основной текст с отступом Знак1"/>
    <w:basedOn w:val="a2"/>
    <w:semiHidden/>
    <w:rsid w:val="00361BD3"/>
    <w:rPr>
      <w:rFonts w:eastAsiaTheme="minorEastAsia"/>
      <w:lang w:eastAsia="ru-RU"/>
    </w:rPr>
  </w:style>
  <w:style w:type="paragraph" w:styleId="32">
    <w:name w:val="Body Text 3"/>
    <w:basedOn w:val="a0"/>
    <w:link w:val="31"/>
    <w:semiHidden/>
    <w:unhideWhenUsed/>
    <w:rsid w:val="00361BD3"/>
    <w:pPr>
      <w:spacing w:after="120" w:line="256" w:lineRule="auto"/>
    </w:pPr>
    <w:rPr>
      <w:rFonts w:ascii="Times New Roman" w:eastAsia="Times New Roman" w:hAnsi="Times New Roman" w:cs="Times New Roman"/>
      <w:sz w:val="24"/>
      <w:szCs w:val="20"/>
      <w:u w:val="single"/>
      <w:lang w:val="en-GB" w:eastAsia="en-US"/>
    </w:rPr>
  </w:style>
  <w:style w:type="character" w:customStyle="1" w:styleId="310">
    <w:name w:val="Основной текст 3 Знак1"/>
    <w:basedOn w:val="a2"/>
    <w:semiHidden/>
    <w:rsid w:val="00361BD3"/>
    <w:rPr>
      <w:rFonts w:eastAsiaTheme="minorEastAsia"/>
      <w:sz w:val="16"/>
      <w:szCs w:val="16"/>
      <w:lang w:eastAsia="ru-RU"/>
    </w:rPr>
  </w:style>
  <w:style w:type="paragraph" w:styleId="26">
    <w:name w:val="Body Text Indent 2"/>
    <w:basedOn w:val="a0"/>
    <w:link w:val="25"/>
    <w:semiHidden/>
    <w:unhideWhenUsed/>
    <w:rsid w:val="00361BD3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4"/>
      <w:lang w:val="en-US"/>
    </w:rPr>
  </w:style>
  <w:style w:type="character" w:customStyle="1" w:styleId="211">
    <w:name w:val="Основной текст с отступом 2 Знак1"/>
    <w:basedOn w:val="a2"/>
    <w:semiHidden/>
    <w:rsid w:val="00361BD3"/>
    <w:rPr>
      <w:rFonts w:eastAsiaTheme="minorEastAsia"/>
      <w:lang w:eastAsia="ru-RU"/>
    </w:rPr>
  </w:style>
  <w:style w:type="paragraph" w:styleId="34">
    <w:name w:val="Body Text Indent 3"/>
    <w:basedOn w:val="a0"/>
    <w:link w:val="33"/>
    <w:semiHidden/>
    <w:unhideWhenUsed/>
    <w:rsid w:val="00361BD3"/>
    <w:pPr>
      <w:spacing w:after="120" w:line="256" w:lineRule="auto"/>
      <w:ind w:left="283"/>
    </w:pPr>
    <w:rPr>
      <w:rFonts w:ascii="Times New Roman" w:eastAsia="Times New Roman" w:hAnsi="Times New Roman" w:cs="Arial"/>
      <w:sz w:val="28"/>
      <w:szCs w:val="24"/>
      <w:lang w:val="en-US"/>
    </w:rPr>
  </w:style>
  <w:style w:type="character" w:customStyle="1" w:styleId="311">
    <w:name w:val="Основной текст с отступом 3 Знак1"/>
    <w:basedOn w:val="a2"/>
    <w:semiHidden/>
    <w:rsid w:val="00361BD3"/>
    <w:rPr>
      <w:rFonts w:eastAsiaTheme="minorEastAsia"/>
      <w:sz w:val="16"/>
      <w:szCs w:val="16"/>
      <w:lang w:eastAsia="ru-RU"/>
    </w:rPr>
  </w:style>
  <w:style w:type="paragraph" w:styleId="afc">
    <w:name w:val="Salutation"/>
    <w:basedOn w:val="a0"/>
    <w:next w:val="a0"/>
    <w:link w:val="afb"/>
    <w:semiHidden/>
    <w:unhideWhenUsed/>
    <w:rsid w:val="00361BD3"/>
    <w:pPr>
      <w:spacing w:line="256" w:lineRule="auto"/>
    </w:pPr>
    <w:rPr>
      <w:rFonts w:ascii="Garamond" w:eastAsia="Times New Roman" w:hAnsi="Garamond" w:cs="Times New Roman"/>
      <w:szCs w:val="20"/>
      <w:lang w:val="en-US" w:eastAsia="en-US"/>
    </w:rPr>
  </w:style>
  <w:style w:type="character" w:customStyle="1" w:styleId="1a">
    <w:name w:val="Приветствие Знак1"/>
    <w:basedOn w:val="a2"/>
    <w:semiHidden/>
    <w:rsid w:val="00361BD3"/>
    <w:rPr>
      <w:rFonts w:eastAsiaTheme="minorEastAsia"/>
      <w:lang w:eastAsia="ru-RU"/>
    </w:rPr>
  </w:style>
  <w:style w:type="character" w:customStyle="1" w:styleId="apple-converted-space">
    <w:name w:val="apple-converted-space"/>
    <w:rsid w:val="00361BD3"/>
  </w:style>
  <w:style w:type="character" w:customStyle="1" w:styleId="s1">
    <w:name w:val="s1"/>
    <w:rsid w:val="00361BD3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fe">
    <w:name w:val="Plain Text"/>
    <w:basedOn w:val="a0"/>
    <w:link w:val="afd"/>
    <w:semiHidden/>
    <w:unhideWhenUsed/>
    <w:rsid w:val="00361BD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1b">
    <w:name w:val="Текст Знак1"/>
    <w:basedOn w:val="a2"/>
    <w:semiHidden/>
    <w:rsid w:val="00361BD3"/>
    <w:rPr>
      <w:rFonts w:ascii="Consolas" w:eastAsiaTheme="minorEastAsia" w:hAnsi="Consolas"/>
      <w:sz w:val="21"/>
      <w:szCs w:val="21"/>
      <w:lang w:eastAsia="ru-RU"/>
    </w:rPr>
  </w:style>
  <w:style w:type="table" w:customStyle="1" w:styleId="35">
    <w:name w:val="Сетка таблицы3"/>
    <w:basedOn w:val="a3"/>
    <w:next w:val="a9"/>
    <w:uiPriority w:val="39"/>
    <w:rsid w:val="00361B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3"/>
    <w:next w:val="a9"/>
    <w:uiPriority w:val="39"/>
    <w:rsid w:val="00361B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33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0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2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7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ashyq.k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35</Pages>
  <Words>5484</Words>
  <Characters>31264</Characters>
  <Application>Microsoft Office Word</Application>
  <DocSecurity>8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ГГСВ РК</vt:lpstr>
    </vt:vector>
  </TitlesOfParts>
  <Company>SPecialiST RePack</Company>
  <LinksUpToDate>false</LinksUpToDate>
  <CharactersWithSpaces>36675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ГГСВ РК</dc:title>
  <dc:creator>Алина Темірхан</dc:creator>
  <cp:lastModifiedBy>Zhanahaeva A</cp:lastModifiedBy>
  <cp:revision>2</cp:revision>
  <cp:lastPrinted>2021-06-11T12:33:00Z</cp:lastPrinted>
  <dcterms:created xsi:type="dcterms:W3CDTF">2021-07-29T12:22:00Z</dcterms:created>
  <dcterms:modified xsi:type="dcterms:W3CDTF">2021-07-29T12:22:00Z</dcterms:modified>
</cp:coreProperties>
</file>